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0"/>
          <w:szCs w:val="40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0"/>
          <w:szCs w:val="40"/>
          <w:lang w:val="en-US" w:eastAsia="zh-CN" w:bidi="ar"/>
        </w:rPr>
        <w:t>各单位“十四五”发展规划指标任务年度分解表</w:t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color w:val="00206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  <w:t>【专项规划执行单位】</w:t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TOC \o "1-1" \h \u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_Toc975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人事处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_Toc975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_Toc26964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_Toc26964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_Toc12506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研究生与学科建设处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_Toc12506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_Toc22469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_Toc22469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_Toc1631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科技处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_Toc1631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_Toc2098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新农村发展学院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_Toc2098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_Toc28358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后勤管理处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_Toc28358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_Toc30736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国际交流合作处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_Toc30736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_Toc24980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现代教育技术与信息中心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_Toc24980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right" w:leader="dot" w:pos="14004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2060"/>
          <w:spacing w:val="0"/>
          <w:kern w:val="0"/>
          <w:sz w:val="36"/>
          <w:szCs w:val="36"/>
          <w:lang w:val="en-US" w:eastAsia="zh-CN" w:bidi="ar"/>
        </w:rPr>
        <w:t>【分规划执行单位】</w:t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_Toc8079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农学院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_Toc8079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_Toc5625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_Toc5625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_Toc477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动物科技学院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_Toc477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_Toc28734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经济管理学院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_Toc28734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_Toc28837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食品学院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_Toc28837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_Toc10178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人文社会科学学院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_Toc10178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_Toc18596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信息与电气工程学院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_Toc18596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_Toc1471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生命科学技术学院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_Toc1471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_Toc22486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_Toc22486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34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_Toc19272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园艺园林学院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_Toc19272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36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_Toc25088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土木水利学院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_Toc25088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39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马克思主义学院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_Toc29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41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_Toc7848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体育教研部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_Toc7848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42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_Toc14669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应用科技学院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_Toc14669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43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_Toc9150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国家杂粮工程技术研究中心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_Toc9150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44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_Toc7614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学术理论研究部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_Toc7614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45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90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_Toc2679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图书馆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_Toc2679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46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134" w:right="1134" w:bottom="1134" w:left="1134" w:header="851" w:footer="765" w:gutter="0"/>
          <w:pgNumType w:fmt="decimal" w:start="1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师资队伍发展规划</w:t>
      </w:r>
    </w:p>
    <w:tbl>
      <w:tblPr>
        <w:tblStyle w:val="14"/>
        <w:tblW w:w="144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1"/>
        <w:gridCol w:w="1247"/>
        <w:gridCol w:w="807"/>
        <w:gridCol w:w="680"/>
        <w:gridCol w:w="570"/>
        <w:gridCol w:w="1134"/>
        <w:gridCol w:w="1134"/>
        <w:gridCol w:w="1134"/>
        <w:gridCol w:w="59"/>
        <w:gridCol w:w="1075"/>
        <w:gridCol w:w="1134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Cs w:val="24"/>
                <w:highlight w:val="none"/>
                <w:u w:val="none"/>
              </w:rPr>
            </w:pPr>
            <w:bookmarkStart w:id="0" w:name="_Toc22111"/>
            <w:bookmarkStart w:id="1" w:name="_Toc22235"/>
            <w:bookmarkStart w:id="2" w:name="_Toc31743"/>
            <w:bookmarkStart w:id="3" w:name="_Toc975"/>
            <w:r>
              <w:rPr>
                <w:rFonts w:hint="eastAsia"/>
                <w:sz w:val="28"/>
                <w:szCs w:val="28"/>
                <w:lang w:val="en-US" w:eastAsia="zh-CN"/>
              </w:rPr>
              <w:t>执行单位：人事处</w:t>
            </w:r>
            <w:bookmarkEnd w:id="0"/>
            <w:bookmarkEnd w:id="1"/>
            <w:bookmarkEnd w:id="2"/>
            <w:bookmarkEnd w:id="3"/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专任教师总数（人）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实验、科研人员（人）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生师比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18：1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19.5：1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19：1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18.6：1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18.3：1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18：1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博士化率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39.4%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40.6%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42%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海外经历累计1年以上教师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双师双能型教师比例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国家级人才数量（人）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省级人才数量（人）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构建分类分层次评价机制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启动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优化岗位聘用办法，解决高级岗位不足产生的后续问题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启动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健全师德评价标准、体系及考核方案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启动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63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1.“指标性质”项中，A类指学校“十四五”发展规划明确的90项规划指标，B类指本单位规划涉及的其他指标。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人才培养发展规划（本科教育）</w:t>
      </w:r>
    </w:p>
    <w:tbl>
      <w:tblPr>
        <w:tblStyle w:val="14"/>
        <w:tblW w:w="14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1247"/>
        <w:gridCol w:w="801"/>
        <w:gridCol w:w="6"/>
        <w:gridCol w:w="1250"/>
        <w:gridCol w:w="1134"/>
        <w:gridCol w:w="1134"/>
        <w:gridCol w:w="507"/>
        <w:gridCol w:w="627"/>
        <w:gridCol w:w="1134"/>
        <w:gridCol w:w="1134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Cs w:val="24"/>
                <w:highlight w:val="none"/>
                <w:u w:val="none"/>
              </w:rPr>
            </w:pPr>
            <w:bookmarkStart w:id="4" w:name="_Toc20627"/>
            <w:bookmarkStart w:id="5" w:name="_Toc881"/>
            <w:bookmarkStart w:id="6" w:name="_Toc26964"/>
            <w:r>
              <w:rPr>
                <w:rFonts w:hint="eastAsia"/>
                <w:sz w:val="28"/>
                <w:szCs w:val="28"/>
                <w:lang w:val="en-US" w:eastAsia="zh-CN"/>
              </w:rPr>
              <w:t>执行单位：教务处</w:t>
            </w:r>
            <w:bookmarkEnd w:id="4"/>
            <w:bookmarkEnd w:id="5"/>
            <w:bookmarkEnd w:id="6"/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本科专业总数（个）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国家级一流专业（个）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省级一流专业（个）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通过专业认证数量（个）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产业学院（个）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国家级一流课程（门）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2-3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省级一流课程（门）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生均课程（门）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国家级规划教材（部）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省级规划教材（部）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[15]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自编特色教材（部）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大学生校外实践教育基地（个）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大学生校内实践教育基地（个）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国家级大学生创新创业训练计划项目（项）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[150]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省级大学生创新创业训练计划项目（项）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[300]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获“互联网+”大学生创新创业大赛国赛奖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获其他竞赛国家级奖励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[200]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548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1.“指标性质”项中，A类指学校“十四五”发展规划明确的90项规划指标，B类指本单位规划涉及的其他指标。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5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人才培养发展规划（研究生教育）</w:t>
      </w:r>
    </w:p>
    <w:tbl>
      <w:tblPr>
        <w:tblStyle w:val="14"/>
        <w:tblW w:w="14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3"/>
        <w:gridCol w:w="1247"/>
        <w:gridCol w:w="807"/>
        <w:gridCol w:w="548"/>
        <w:gridCol w:w="702"/>
        <w:gridCol w:w="1134"/>
        <w:gridCol w:w="1134"/>
        <w:gridCol w:w="1061"/>
        <w:gridCol w:w="73"/>
        <w:gridCol w:w="1134"/>
        <w:gridCol w:w="1134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Cs w:val="24"/>
                <w:highlight w:val="none"/>
                <w:u w:val="none"/>
              </w:rPr>
            </w:pPr>
            <w:bookmarkStart w:id="7" w:name="_Toc28493"/>
            <w:bookmarkStart w:id="8" w:name="_Toc12506"/>
            <w:bookmarkStart w:id="9" w:name="_Toc8460"/>
            <w:r>
              <w:rPr>
                <w:rFonts w:hint="eastAsia"/>
                <w:sz w:val="28"/>
                <w:szCs w:val="28"/>
                <w:lang w:val="en-US" w:eastAsia="zh-CN"/>
              </w:rPr>
              <w:t>执行单位：研究生与学科建设处</w:t>
            </w:r>
            <w:bookmarkEnd w:id="7"/>
            <w:bookmarkEnd w:id="8"/>
            <w:bookmarkEnd w:id="9"/>
          </w:p>
        </w:tc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在校研究生（人）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1899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全日制在校硕士研究生（人）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全日制在校博士研究生（人）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非全日制硕士研究生（人）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校级以上研究生培养创新基地（个）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[11]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[0]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[3]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[3]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[3]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[2]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研究生发表高水平论文（篇）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[390]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[70]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[75]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[80]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[80]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[85]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校级及以上优秀毕业论文的数量（篇）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[70]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[12]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[13]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[14]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[15]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[16]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研究生赴国境外交流学习人数（个）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[15]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[15]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参加国际学术会议人次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[215]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[25]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[35]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[45]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[55]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[55]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校级及以上研究生精品、特色课程（门）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课程案例库（门）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省级研究生教学改革项目（项）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[30]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[6]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[6]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[6]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[6]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[6]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08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1.“指标性质”项中，A类指学校“十四五”发展规划明确的90项规划指标，B类指本单位规划涉及的其他指标。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学科建设发展规划</w:t>
      </w:r>
    </w:p>
    <w:tbl>
      <w:tblPr>
        <w:tblStyle w:val="14"/>
        <w:tblW w:w="14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3"/>
        <w:gridCol w:w="1247"/>
        <w:gridCol w:w="807"/>
        <w:gridCol w:w="548"/>
        <w:gridCol w:w="702"/>
        <w:gridCol w:w="1134"/>
        <w:gridCol w:w="1134"/>
        <w:gridCol w:w="1061"/>
        <w:gridCol w:w="73"/>
        <w:gridCol w:w="1134"/>
        <w:gridCol w:w="1134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bookmarkStart w:id="10" w:name="_Toc8464"/>
            <w:bookmarkStart w:id="11" w:name="_Toc27638"/>
            <w:bookmarkStart w:id="12" w:name="_Toc14033"/>
            <w:r>
              <w:rPr>
                <w:rFonts w:hint="eastAsia"/>
                <w:sz w:val="28"/>
                <w:szCs w:val="28"/>
                <w:lang w:val="en-US" w:eastAsia="zh-CN"/>
              </w:rPr>
              <w:t>执行单位：研究生与学科建设处</w:t>
            </w:r>
            <w:bookmarkEnd w:id="10"/>
            <w:bookmarkEnd w:id="11"/>
            <w:bookmarkEnd w:id="12"/>
          </w:p>
        </w:tc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同类学科国家评估排名前50%（个）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省优势特色学科（个）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省、部级重点学科（个）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校级重点学科（个）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4-5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校级重点培育学科（个）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4-5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一级学科博士学位授权点（个）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自主设置博士二级学科（个）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一级学科硕士学位授权点（个）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12-14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12-14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自主设置硕士二级学科（个）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博士专业学位授权类别（个）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硕士专业学位授权类别（个）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8-9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8-9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导师交流（人次）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[300]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导师培训（人次）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[2000]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8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1.“指标性质”项中，A类指学校“十四五”发展规划明确的90项规划指标，B类指本单位规划涉及的其他指标。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  <w:t>学生工作发展规划</w:t>
      </w:r>
    </w:p>
    <w:tbl>
      <w:tblPr>
        <w:tblStyle w:val="14"/>
        <w:tblW w:w="144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247"/>
        <w:gridCol w:w="807"/>
        <w:gridCol w:w="1250"/>
        <w:gridCol w:w="117"/>
        <w:gridCol w:w="1017"/>
        <w:gridCol w:w="1134"/>
        <w:gridCol w:w="1134"/>
        <w:gridCol w:w="746"/>
        <w:gridCol w:w="388"/>
        <w:gridCol w:w="1134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13" w:name="_Toc24501"/>
            <w:bookmarkStart w:id="14" w:name="_Toc22469"/>
            <w:bookmarkStart w:id="15" w:name="_Toc34"/>
            <w:r>
              <w:rPr>
                <w:rStyle w:val="40"/>
                <w:rFonts w:hint="eastAsia"/>
                <w:lang w:val="en-US" w:eastAsia="zh-CN"/>
              </w:rPr>
              <w:t>执行单位：学生处</w:t>
            </w:r>
            <w:bookmarkEnd w:id="13"/>
            <w:bookmarkEnd w:id="14"/>
            <w:bookmarkEnd w:id="15"/>
            <w:r>
              <w:rPr>
                <w:rFonts w:hint="eastAsia" w:eastAsia="黑体" w:asciiTheme="minorAscii" w:hAnsiTheme="minorAscii" w:cstheme="minorBidi"/>
                <w:bCs/>
                <w:kern w:val="44"/>
                <w:sz w:val="28"/>
                <w:szCs w:val="28"/>
                <w:lang w:val="en-US" w:eastAsia="zh-CN" w:bidi="ar-SA"/>
              </w:rPr>
              <w:t xml:space="preserve"> </w:t>
            </w:r>
          </w:p>
        </w:tc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贯彻落实《新时代爱国主义教育实施纲要》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落实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落实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落实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落实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落实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学工部、团委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制定和修订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行为规范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阶段考核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初步方案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完善方案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完成方案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实施“大学生卓越学风建设行动计划”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阶段考核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启动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完成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构建“一站式”学生社区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制定方案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启动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完成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启动“智慧资助”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制定方案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启动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完成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学生处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学生参加社会实践团队数量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普通本科生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（含专升本和留学生）（人）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招生就业处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毕业生初次就业率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招生就业处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用人单位满意度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招生就业处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3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1.“指标性质”项中，A类指学校“十四五”发展规划明确的90项规划指标，B类指本单位规划涉及的其他指标。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  <w:t>科技</w:t>
      </w:r>
      <w:bookmarkStart w:id="82" w:name="_GoBack"/>
      <w:bookmarkEnd w:id="82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  <w:t>发展规划</w:t>
      </w:r>
    </w:p>
    <w:tbl>
      <w:tblPr>
        <w:tblStyle w:val="14"/>
        <w:tblW w:w="14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1247"/>
        <w:gridCol w:w="807"/>
        <w:gridCol w:w="654"/>
        <w:gridCol w:w="596"/>
        <w:gridCol w:w="964"/>
        <w:gridCol w:w="964"/>
        <w:gridCol w:w="964"/>
        <w:gridCol w:w="543"/>
        <w:gridCol w:w="421"/>
        <w:gridCol w:w="2125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  <w:bookmarkStart w:id="16" w:name="_Toc27467"/>
            <w:bookmarkStart w:id="17" w:name="_Toc17570"/>
            <w:bookmarkStart w:id="18" w:name="_Toc1631"/>
            <w:r>
              <w:rPr>
                <w:rFonts w:hint="eastAsia"/>
                <w:sz w:val="28"/>
                <w:szCs w:val="28"/>
                <w:lang w:val="en-US" w:eastAsia="zh-CN"/>
              </w:rPr>
              <w:t>执行单位：科技处</w:t>
            </w:r>
            <w:bookmarkEnd w:id="16"/>
            <w:bookmarkEnd w:id="17"/>
            <w:bookmarkEnd w:id="18"/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国家自然科学基金（项）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国家社科基金（项）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其他国家级科研项目及任务（项）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省部级课题（项）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产学研合作项目（纵向）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[25]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国家级科研平台（个）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省部级研究平台（个）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26-27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省人文社科基地（个）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教师发表高质量论文（篇）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[800]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产学研合作项目（论文数）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[200]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发明专利（项）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[190-200]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新品种（动物、植物）（个）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[45]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国家科学技术奖（项）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[1-2]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省部级奖励（含社科）（项）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[70]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国家级社会奖励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[3]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纵向到账科研经费（亿元）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[2.8]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深化科技领域“放管服”改革，构建激励创新、协同高效的科研管理体系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启动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完成体系建设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培育拔尖科技创新人才，建设高水平科技创新团队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启动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培养一批科技领军人才、团队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推进社会科学创新体系建设，提升社会科学的研究能力和水平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启动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提升社会科学的研究能力和水平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1.“指标性质”项中，A类指学校“十四五”发展规划明确的90项规划指标，B类指本单位规划涉及的其他指标。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方正小标宋简体" w:cs="黑体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  <w:t>社会服务与成果转化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发展规划</w:t>
      </w:r>
    </w:p>
    <w:tbl>
      <w:tblPr>
        <w:tblStyle w:val="14"/>
        <w:tblW w:w="14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1247"/>
        <w:gridCol w:w="755"/>
        <w:gridCol w:w="52"/>
        <w:gridCol w:w="1250"/>
        <w:gridCol w:w="1020"/>
        <w:gridCol w:w="1020"/>
        <w:gridCol w:w="689"/>
        <w:gridCol w:w="558"/>
        <w:gridCol w:w="1020"/>
        <w:gridCol w:w="1247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Cs w:val="24"/>
                <w:highlight w:val="none"/>
                <w:u w:val="none"/>
                <w:lang w:val="en-US" w:eastAsia="zh-CN" w:bidi="ar"/>
              </w:rPr>
            </w:pPr>
            <w:bookmarkStart w:id="19" w:name="_Toc23675"/>
            <w:bookmarkStart w:id="20" w:name="_Toc2098"/>
            <w:bookmarkStart w:id="21" w:name="_Toc8288"/>
            <w:r>
              <w:rPr>
                <w:rFonts w:hint="eastAsia"/>
                <w:sz w:val="28"/>
                <w:szCs w:val="28"/>
                <w:lang w:val="en-US" w:eastAsia="zh-CN"/>
              </w:rPr>
              <w:t>执行单位：新农村发展学院</w:t>
            </w:r>
            <w:bookmarkEnd w:id="19"/>
            <w:bookmarkEnd w:id="20"/>
            <w:bookmarkEnd w:id="21"/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5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10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科技服务与共建、试验示范项目及成果转化资金（亿元）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[≧1]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[≧0.5]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[≧1]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其中：技术转让收入（亿元）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[≧0.1]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8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[≧0.05]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[≧0.1]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推广新品种、新技术、新工艺、新产品（项）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[≧200]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8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[≧100]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[≧200]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实现成果落地和技术转移转化（项）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[≧100]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8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[≧50]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[≧100]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重点成果转化（项）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[8-10]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28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[4-5]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[8-10]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综合示范基地/特色产业基地（个）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40左右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40左右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社会服务团队数量（个）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40左右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40左右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共建研发中心及技术转移转化中心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≧10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被政府和企业采用的咨询报告（篇）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[15]左右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[8]左右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[15]左右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培训技术人员和新型农民的规模（万人次）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[≧5]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[≧5]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科技服务人员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省级以上表彰人员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3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1.“指标性质”项中，A类指学校“十四五”发展规划明确的90项规划指标，B类指本单位规划涉及的其他指标。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校园发展建设发展规划</w:t>
      </w:r>
    </w:p>
    <w:tbl>
      <w:tblPr>
        <w:tblStyle w:val="14"/>
        <w:tblW w:w="142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1796"/>
        <w:gridCol w:w="807"/>
        <w:gridCol w:w="224"/>
        <w:gridCol w:w="1026"/>
        <w:gridCol w:w="1134"/>
        <w:gridCol w:w="1134"/>
        <w:gridCol w:w="737"/>
        <w:gridCol w:w="397"/>
        <w:gridCol w:w="1134"/>
        <w:gridCol w:w="1134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22" w:name="_Toc28358"/>
            <w:bookmarkStart w:id="23" w:name="_Toc20671"/>
            <w:bookmarkStart w:id="24" w:name="_Toc11876"/>
            <w:r>
              <w:rPr>
                <w:rFonts w:hint="eastAsia"/>
                <w:sz w:val="28"/>
                <w:szCs w:val="28"/>
                <w:lang w:val="en-US" w:eastAsia="zh-CN"/>
              </w:rPr>
              <w:t>执行单位：后勤管理处</w:t>
            </w:r>
            <w:bookmarkEnd w:id="22"/>
            <w:bookmarkEnd w:id="23"/>
            <w:bookmarkEnd w:id="24"/>
          </w:p>
        </w:tc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15号学生公寓项目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10488.5平方米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竣工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动物临床教学楼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6500平方米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立项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竣工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大学生创新创业活动中心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15000平方米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竣工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洗理中心改扩建工程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8000平方米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竣工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人工湖综合改造项目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竣工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校园绿化景观打造工程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启动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竣工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校园屋面防水维修改造工程二期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竣工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二校区管网配套工程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立项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竣工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7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1.“指标性质”项中，A类指学校“十四五”发展规划明确的90项规划指标，B类指本单位规划涉及的其他指标。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国际交流合作发展规划</w:t>
      </w:r>
    </w:p>
    <w:tbl>
      <w:tblPr>
        <w:tblStyle w:val="14"/>
        <w:tblW w:w="14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8"/>
        <w:gridCol w:w="1247"/>
        <w:gridCol w:w="807"/>
        <w:gridCol w:w="353"/>
        <w:gridCol w:w="897"/>
        <w:gridCol w:w="1134"/>
        <w:gridCol w:w="1134"/>
        <w:gridCol w:w="866"/>
        <w:gridCol w:w="268"/>
        <w:gridCol w:w="1134"/>
        <w:gridCol w:w="1134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25" w:name="_Toc2498"/>
            <w:bookmarkStart w:id="26" w:name="_Toc30736"/>
            <w:bookmarkStart w:id="27" w:name="_Toc20854"/>
            <w:r>
              <w:rPr>
                <w:rFonts w:hint="eastAsia"/>
                <w:sz w:val="28"/>
                <w:szCs w:val="28"/>
                <w:lang w:val="en-US" w:eastAsia="zh-CN"/>
              </w:rPr>
              <w:t>执行单位：国际交流合作处</w:t>
            </w:r>
            <w:bookmarkEnd w:id="25"/>
            <w:bookmarkEnd w:id="26"/>
            <w:bookmarkEnd w:id="27"/>
          </w:p>
        </w:tc>
        <w:tc>
          <w:tcPr>
            <w:tcW w:w="4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派出留学生（人）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学生交流项目（个）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国外（包括港澳台）短期访问（人次）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中外导师联合培养研究生（人）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国（境）外合作学校数量（所）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举办国际学术会议（个）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中美人才培养121项目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签订协议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启动项目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派出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语言类留学生招生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形成招生方案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国际科研合作项目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洽谈合作意向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启动项目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中外合作办学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完善培养方案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73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1.“指标性质”项中，A类指学校“十四五”发展规划明确的90项规划指标，B类指本单位规划涉及的其他指标。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信息化建设发展规划</w:t>
      </w:r>
    </w:p>
    <w:tbl>
      <w:tblPr>
        <w:tblStyle w:val="14"/>
        <w:tblW w:w="14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3"/>
        <w:gridCol w:w="742"/>
        <w:gridCol w:w="505"/>
        <w:gridCol w:w="807"/>
        <w:gridCol w:w="1250"/>
        <w:gridCol w:w="794"/>
        <w:gridCol w:w="675"/>
        <w:gridCol w:w="119"/>
        <w:gridCol w:w="794"/>
        <w:gridCol w:w="794"/>
        <w:gridCol w:w="794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28" w:name="_Toc24980"/>
            <w:bookmarkStart w:id="29" w:name="_Toc17404"/>
            <w:bookmarkStart w:id="30" w:name="_Toc32725"/>
            <w:r>
              <w:rPr>
                <w:rFonts w:hint="eastAsia"/>
                <w:sz w:val="28"/>
                <w:szCs w:val="28"/>
                <w:lang w:val="en-US" w:eastAsia="zh-CN"/>
              </w:rPr>
              <w:t>执行单位：现代教育技术与信息中心</w:t>
            </w:r>
            <w:bookmarkEnd w:id="28"/>
            <w:bookmarkEnd w:id="29"/>
            <w:bookmarkEnd w:id="30"/>
          </w:p>
        </w:tc>
        <w:tc>
          <w:tcPr>
            <w:tcW w:w="4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12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“十四五”计划指标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年均信息化建设总投入占学校预算开支经费比例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2%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年度信息化常规运维经费占学校预算开支经费比例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0.5%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0.5%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年度网络安全专项经费占学校预算开支经费比例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0.2%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0.2%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信息化业务支撑部门专业技术人员配比（师生总数占比）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1:700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1:700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各单位信息化工作人员覆盖率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校园有线网络和无线网络覆盖率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公共多媒体教室覆盖率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核心机房UPS电源最小供电能力（小时）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学校办公、人事、教务、学工、研究生、财务、科研、资产、党务、后勤等业务部门管理信息化的应用覆盖率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网站群统一管理覆盖率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实现跨部门业务数据整合，核心协同管理业务实现率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实现网上服务大厅，公开业务部门的“责任清单、审批清单和服务清单”，校园业务在线办理实现率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实现校园业务办理、信息查询等移动服务，校园业务移动服务实现率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33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 1.“指标性质”项中，A类指学校“十四五”发展规划明确的重点任务，B类指本单位规划涉及的其他任务。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4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农学院发展规划</w:t>
      </w:r>
    </w:p>
    <w:tbl>
      <w:tblPr>
        <w:tblStyle w:val="14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509"/>
        <w:gridCol w:w="171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31" w:name="_Toc31684"/>
            <w:bookmarkStart w:id="32" w:name="_Toc8079"/>
            <w:bookmarkStart w:id="33" w:name="_Toc9944"/>
            <w:r>
              <w:rPr>
                <w:rFonts w:hint="eastAsia"/>
                <w:sz w:val="28"/>
                <w:szCs w:val="28"/>
                <w:lang w:val="en-US" w:eastAsia="zh-CN"/>
              </w:rPr>
              <w:t>执行单位：农学院</w:t>
            </w:r>
            <w:bookmarkEnd w:id="31"/>
            <w:bookmarkEnd w:id="32"/>
            <w:bookmarkEnd w:id="33"/>
          </w:p>
        </w:tc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全日制在校生（人）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普通本科生（专升本）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50（130）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博士研究生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专任教师总数（人）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118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生师比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20.5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双师型教师比例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77%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79%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81%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83%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省级教学名师（人）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高层次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人才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高层次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人才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本科专业总数（个）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通过专业认证数量（个）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产业学院（个）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生均课程（门）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0.12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自编特色教材（部）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大学生校外实践教育基地（个）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大学生校内实践教育基地（个）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</w:rPr>
              <w:t>大学生创新创业训练计划项目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大学生创新创业训练计划项目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获“互联网+”大学生创新创业大赛国赛奖励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获其他科创竞赛国家级奖励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学生参加社会实践团队数量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省高等教育教学改革项目（项）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省教育科学规划项目（项）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毕业生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初次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≧9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用人单位满意度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校级及以上研究生培养创新基地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研究生发表高水平论文（篇）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校级及以上优秀毕业论文（篇）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研究生赴国境外交流学习人数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参加国际学术会议人次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省级及以上学科竞赛奖（个）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校级及以上研究生精品、特色课程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课程案例库（门）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课程思政建设（门）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导师交流（人次）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导师培训（人次）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校级研究生教学改革项目（项）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同类学科国家评估排名前50%（个）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省优势特色学科（个）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省、部级重点学科（个）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校级重点学科（个）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一级学科博士学位授权点（个）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一级学科硕士学位授权点（个）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硕士专业学位授权类别（个）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国家自然科学基金（项）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其他国家级科研项目（项）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产学研合作项目（纵向）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省、部级设置的研究（院、所、中心）、实验室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教师发表四大检索论文（篇）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产学研合作项目（论文数）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发明专利（项）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新品种（动物、植物）（个）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省部级奖励（含社科）（项）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何梁何利奖等社会奖励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纵向（亿元）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0.5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横向（亿元）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0.15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0.03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其中：技术转让收入（万元）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推广新品种、新技术（项）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实现成果落地（项）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重点成果转化（项）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综合示范基地（个）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社会服务团队的数量（个）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共建研发转化中心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</w:rPr>
              <w:t>培训技术人员和新型农民（万人次）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1.2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派出留学生（人）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国外（包括港澳台）短期访问（人次）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中外导师联合培养研究生（人）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工程学院发展规划</w:t>
      </w:r>
    </w:p>
    <w:tbl>
      <w:tblPr>
        <w:tblStyle w:val="14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552"/>
        <w:gridCol w:w="128"/>
        <w:gridCol w:w="680"/>
        <w:gridCol w:w="680"/>
        <w:gridCol w:w="680"/>
      </w:tblGrid>
      <w:tr>
        <w:tblPrEx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34" w:name="_Toc18805"/>
            <w:bookmarkStart w:id="35" w:name="_Toc17835"/>
            <w:bookmarkStart w:id="36" w:name="_Toc5625"/>
            <w:r>
              <w:rPr>
                <w:rFonts w:hint="eastAsia"/>
                <w:sz w:val="28"/>
                <w:szCs w:val="28"/>
                <w:lang w:val="en-US" w:eastAsia="zh-CN"/>
              </w:rPr>
              <w:t>执行单位：工程学院</w:t>
            </w:r>
            <w:bookmarkEnd w:id="34"/>
            <w:bookmarkEnd w:id="35"/>
            <w:bookmarkEnd w:id="36"/>
          </w:p>
        </w:tc>
        <w:tc>
          <w:tcPr>
            <w:tcW w:w="3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推进“双带头人”教师党支部书记工作室建设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获省级建设1个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获校级建设1个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全日制在校生（人）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1980-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2100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普通本科生（含专升本和留学生）（人）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1750-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1850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240-260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专任教师总数（人）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90-100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实验、科研人员（人）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17-20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外聘教师（人）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8-10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8-10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生师比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18:1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18:1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双师双能型教师比例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42%-43%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42%-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43%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省级高层次人次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本科专业总数（个）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7-8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7-8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国家级一流专业（个）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通过专业认证数量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产业学院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国家级一流课程（门）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4-5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课程思政（门）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[1-2]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生均课程（门）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国家级规划教材（部）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省级规划教材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[1-2]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自编特色教材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大学生校外实践教育基地（个）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35-40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35-37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35-38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35-39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35-40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35-40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大学生校内实践教育基地（个）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国家级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学生创新创业训练计划项目（项）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[10-15]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2"/>
                <w:szCs w:val="22"/>
                <w:highlight w:val="none"/>
                <w:lang w:bidi="ar"/>
              </w:rPr>
              <w:t>省级大学生创新创业训练计划项目（项）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[20-30]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[4-6]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[4-6]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[4-6]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[4-6]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[4-6]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获得中国国际“互联网+”大学生创新创业大赛国赛奖励（项）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获得其他竞赛国家级奖励（项）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[20-30]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[4-6]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[4-6]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[4-6]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[4-6]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[4-6]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bidi="ar"/>
              </w:rPr>
              <w:t>学生参加社会实践团队数量（支/年）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60-70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60-70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60-70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70-80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70-80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省级以上教学成果奖（项）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[1-2]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省高等教育教学改革项目（项）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[10-15]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[2-3]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省教育科学规划项目（项）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[5-10]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[1-2]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[1-2]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[1-2]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[1-2]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[1-2]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毕业生初次就业率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kern w:val="0"/>
                <w:sz w:val="22"/>
                <w:szCs w:val="22"/>
                <w:highlight w:val="none"/>
                <w:lang w:bidi="ar"/>
              </w:rPr>
              <w:t>90.85%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用人单位满意度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≧96%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97%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97%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bidi="ar"/>
              </w:rPr>
              <w:t>校级以上研究生培养创新基地（个）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[1-2]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bidi="ar"/>
              </w:rPr>
              <w:t>校级及以上优秀毕业论文数量（篇）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研究生赴境外交流学习（人）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参加国际学术会议人次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省级及以上学科竞赛奖（个）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[75]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校级及以上研究生精品课程、特色课程（门）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课程案例库（门）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建设研究生课程思政（门）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省级研究生教学改革项目（个）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[3]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导师交流（人次）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kern w:val="0"/>
                <w:sz w:val="22"/>
                <w:szCs w:val="22"/>
                <w:highlight w:val="none"/>
                <w:lang w:bidi="ar"/>
              </w:rPr>
              <w:t>[220]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导师培训（人次）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3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kern w:val="0"/>
                <w:sz w:val="22"/>
                <w:szCs w:val="22"/>
                <w:highlight w:val="none"/>
                <w:lang w:bidi="ar"/>
              </w:rPr>
              <w:t>[195]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[35]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[35]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bidi="ar"/>
              </w:rPr>
              <w:t>同类学科国家评估排名前50%（个）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省、部级重点学科（个）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校级重点学科（个）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一级学科博士学位授权点（个）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一级学科硕士学位授权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硕士专业学位授权类别（个）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国家自然科学基金（项）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其他国家级科研项目（项）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产学研合作项目（纵向）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省部级研究平台（个）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教师发表高水平论文（篇）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[60]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产学研合作项目（论文数）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[8]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[8]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[8]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[8]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[8]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发明专利（项）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[4]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国家科学技术奖（个）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省部级奖励（个）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[8]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何梁何利奖等社会奖励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纵向到账科研经费（万元）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[2500]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[500]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[500]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[500]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[500]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[500]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建立科研共同体（个）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科技服务与共建、试验示范项目及成果转化资金（万元）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[1000]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其中：技术转让收入（万元）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[100]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推广新品种、新技术、新工艺、新产品（项）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bidi="ar"/>
              </w:rPr>
              <w:t>实现成果落地和技术转移转化（项）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[3]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[3]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重点成果转化（项）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  <w:lang w:bidi="ar"/>
              </w:rPr>
              <w:t>综合示范基地/特色产业基地（个）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社会服务团队的数量（个）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共建研发中心及技术转移转化中心（个）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培训技术人员和新型农民的规模（万人次）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国外（含港澳台）短期访问人次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[30]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[10]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中外导师联合培养研究生（人）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[1]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动物科技学院发展规划</w:t>
      </w:r>
    </w:p>
    <w:tbl>
      <w:tblPr>
        <w:tblStyle w:val="14"/>
        <w:tblW w:w="10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531"/>
        <w:gridCol w:w="149"/>
        <w:gridCol w:w="680"/>
        <w:gridCol w:w="680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37" w:name="_Toc28400"/>
            <w:bookmarkStart w:id="38" w:name="_Toc477"/>
            <w:bookmarkStart w:id="39" w:name="_Toc18458"/>
            <w:r>
              <w:rPr>
                <w:rFonts w:hint="eastAsia"/>
                <w:sz w:val="28"/>
                <w:szCs w:val="28"/>
                <w:lang w:val="en-US" w:eastAsia="zh-CN"/>
              </w:rPr>
              <w:t>执行单位：动物科技学院</w:t>
            </w:r>
            <w:bookmarkEnd w:id="37"/>
            <w:bookmarkEnd w:id="38"/>
            <w:bookmarkEnd w:id="39"/>
          </w:p>
        </w:tc>
        <w:tc>
          <w:tcPr>
            <w:tcW w:w="3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领导班子成员成长规划量表（个）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党支部标准化建设“对标定档”优秀率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自评</w:t>
            </w:r>
          </w:p>
        </w:tc>
      </w:tr>
      <w:tr>
        <w:tblPrEx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培育省级党建工作室（个）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形成治理体系建设指导意见（套）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专任教师总数（人）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双师型教师比例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海外经历累计1年以上教师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国家级人才（人）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省级人才（人）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国家岗位体系专家（人）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省岗位体系专家（人）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省级教学名师（个）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校级教学名师（个）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教师企业挂职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青年教师实践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省级课程思政示范课程（门）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校级在线课程（门）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大学生校外实习教学基地（个）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校级大学生创新创业实验室（个）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实验教学信息化资源平台（个）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国家级大学生创新创业训练计划项目（项）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省级大学生创新创业训练计划项目（项）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国家级教改项目（项）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省级教改项目（项）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毕业生初次就业率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用人单位满意度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≧96%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校级及以上研究生培养创新基地（个）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省级研究生教学成果奖（项）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省级研究生课程思政课程（门）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研究生教材编著（部）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兽医学学科评估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B-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B-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畜牧学学科评估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C-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C-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畜牧学博士学位点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草学硕士学位点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国家级科研平台（个）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省部级研究平台（个）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产、学、研合作基地（个）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国家科学技术奖（项）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省一等奖3项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一区或Top期刊论文（篇）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IF&gt;10论文2篇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纵向经费（万元）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横向经费（万元）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成果转化（万元）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推广新品种、新技术、新工艺、新产品（项）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重点成果转化（项）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3" w:rightChars="11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综合示范基地/特色产业基地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共建研发中心及技术转移转化中心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被政府和企业采用咨询报告（篇）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国外（含港澳台）短期访问人次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中外导师联合培养研究生（人）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联合培养高校（个）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10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“指标性质”项，A指学校“十四五”发展规划明确的90项指标，B指本单位规划涉及的其他指标。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  <w:t>经济管理学院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发展规划</w:t>
      </w:r>
    </w:p>
    <w:tbl>
      <w:tblPr>
        <w:tblStyle w:val="14"/>
        <w:tblW w:w="9941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595"/>
        <w:gridCol w:w="85"/>
        <w:gridCol w:w="680"/>
        <w:gridCol w:w="680"/>
        <w:gridCol w:w="680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bookmarkStart w:id="40" w:name="_Toc3609"/>
            <w:bookmarkStart w:id="41" w:name="_Toc20594"/>
            <w:bookmarkStart w:id="42" w:name="_Toc28734"/>
            <w:r>
              <w:rPr>
                <w:rFonts w:hint="eastAsia"/>
                <w:sz w:val="28"/>
                <w:szCs w:val="28"/>
                <w:lang w:val="en-US" w:eastAsia="zh-CN"/>
              </w:rPr>
              <w:t>执行单位：经济管理学院</w:t>
            </w:r>
            <w:bookmarkEnd w:id="40"/>
            <w:bookmarkEnd w:id="41"/>
            <w:bookmarkEnd w:id="42"/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widowControl/>
              <w:jc w:val="both"/>
              <w:textAlignment w:val="bottom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kern w:val="0"/>
                <w:sz w:val="22"/>
                <w:szCs w:val="22"/>
                <w:highlight w:val="none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备 注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全日制硕士研究生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非全日制硕士研究生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专任教师总数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生师比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30.97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30.97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双师型教师比例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4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海外经历累计1年以上教师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省级教学名师（人）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本科专业总数（个）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8-9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[1-2]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宋体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6"/>
                <w:szCs w:val="16"/>
                <w:highlight w:val="none"/>
              </w:rPr>
              <w:t>会计学农林经管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[1-2]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宋体"/>
                <w:b w:val="0"/>
                <w:bCs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产业学院（个）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[1-2]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生均课程（门）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0.1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自编特色教材（部）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大学生校外实践教育基地数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大学生校内实践教育基地数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kern w:val="0"/>
                <w:sz w:val="22"/>
                <w:szCs w:val="22"/>
                <w:highlight w:val="none"/>
              </w:rPr>
              <w:t>国家大学生创新创业训练计划项目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获得其他科创竞赛国家级奖励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学生参加社会实践团队数量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省教育科学规划、省教改项目等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毕业生就业率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80%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用人单位满意度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96%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92%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94%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校级及以上研究生培养创新基地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研究生发表高水平论文（篇）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校级及以上优秀毕业论文（篇）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参加国际学术会议人次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1-2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省级及以上学科竞赛奖（个）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highlight w:val="none"/>
              </w:rPr>
              <w:t>校级及以上研究生精品、特色课程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课程案例库（门）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课程思政建设（门）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导师交流（人次）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500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导师培训（人次）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200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校级研究生教学改革项目（项）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校级重点学科（个）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校级重点培育学科（个）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一级学科博士学位授权点（个）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6"/>
                <w:szCs w:val="16"/>
                <w:highlight w:val="none"/>
              </w:rPr>
              <w:t>农林经济管理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一级学科硕士学位授权点（个）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国家自然科学基金（项）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[1]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国家社科基金（项）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[3-5]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其他国家级科研项目（项）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[1]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[25]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产学研合作项目（纵向）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省人文社科基地（个）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教师发表高水平论文（篇）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省部级奖励（含社科）（项）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[4]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纵向（亿元）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0.03　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0.03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横向（亿元）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0.03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0.03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   其中：技术转让收入（万元）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综合示范基地（个）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社会服务团队的数量（个）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被政府和企业采用咨询报告（篇）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[4]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培训技术人员和新型农民（人次）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3000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500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600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700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800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国外（含港澳台）短期访问人次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中外导师联合培养研究生（人）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4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说明：1.“指标性质”项，A指学校“十四五”发展规划明确的90项指标，B指本单位规划涉及的其他指标。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食品学院发展规划</w:t>
      </w:r>
    </w:p>
    <w:tbl>
      <w:tblPr>
        <w:tblStyle w:val="14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606"/>
        <w:gridCol w:w="74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43" w:name="_Toc14403"/>
            <w:bookmarkStart w:id="44" w:name="_Toc28837"/>
            <w:bookmarkStart w:id="45" w:name="_Toc6948"/>
            <w:r>
              <w:rPr>
                <w:rFonts w:hint="eastAsia"/>
                <w:sz w:val="28"/>
                <w:szCs w:val="28"/>
                <w:lang w:val="en-US" w:eastAsia="zh-CN"/>
              </w:rPr>
              <w:t>执行单位：食品学院</w:t>
            </w:r>
            <w:bookmarkEnd w:id="43"/>
            <w:bookmarkEnd w:id="44"/>
            <w:bookmarkEnd w:id="45"/>
          </w:p>
        </w:tc>
        <w:tc>
          <w:tcPr>
            <w:tcW w:w="3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全日制在校生（人）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普通本科生（专升本）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专任教师总数（人）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生师比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19.35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双师型教师比例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省级教学名师（人）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国家级人才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省级人才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本科专业总数（个）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通过专业认证数量（个）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产业学院（个）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生均课程（门）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自编特色教材（部）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国家级实验教学示范中心（个）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省级实验教学示范中心（个）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校级实验教学示范中心（个）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大学生校外实践教育基地（个）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大学生校内实践教育基地（个）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建设高质量稳定专业实习基地（个）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建设卓越人才3+1培养基地（个）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食品学院创客实验室（个）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国家级大学生创新创业训练计划项目（项）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省级大学生创新创业训练计划项目（项）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获得中国国际“互联网+”大学生创新创业大赛国赛奖励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获得其他科创竞赛国家级奖励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学生参加社会实践团队数量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省高等教育教学改革项目（项）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省教育科学规划项目（项）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8-10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毕业生初次就业率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≧85%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用人单位满意度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校级及以上研究生培养创新基地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80-100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校级及以上优秀毕业论文数（篇）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8-10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研究生赴国境外交流学习人数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参加国际学术会议人次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40-50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省级及以上学科竞赛奖（个）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20-30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校级及以上研究生精品课程、特色课程（门）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课程案例库（门）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课程思政建设（门）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导师交流（人次）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同类学科国家评估排名前50%（个）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省优势特色学科（个）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省、部级重点学科（个）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一级学科博士学位授权点（个）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一级学科硕士学位授权点（个）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硕士专业学位授权类别（个）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国家自然科学基金（项）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其他国家级科研项目（项）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产学研合作项目（纵向）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教师发表四大检索论文（篇）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产学研合作项目（论文数）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发明专利（项）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国家科学技术奖（项）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省部级奖励（含社科）（项）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何梁何利奖等社会奖励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纵向（亿元）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横向（亿元）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其中：技术转让收入（万元）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综合示范基地（个）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社会服务团队的数量（个）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重点成果转化（项）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培训技术人员和新型农民的规模（万人次）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推广新品种、新技术（项）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实现成果落地（项）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共建研发转化中心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国外（包括港澳台）短期访问（人次）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中外导师联合培养研究生（人）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37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default" w:ascii="黑体" w:hAnsi="黑体" w:eastAsia="黑体" w:cs="黑体"/>
          <w:color w:val="auto"/>
          <w:kern w:val="0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人文社会科学学院发展规划</w:t>
      </w:r>
    </w:p>
    <w:tbl>
      <w:tblPr>
        <w:tblStyle w:val="14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520"/>
        <w:gridCol w:w="160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46" w:name="_Toc10178"/>
            <w:bookmarkStart w:id="47" w:name="_Toc16926"/>
            <w:bookmarkStart w:id="48" w:name="_Toc5429"/>
            <w:r>
              <w:rPr>
                <w:rFonts w:hint="eastAsia"/>
                <w:sz w:val="28"/>
                <w:szCs w:val="28"/>
                <w:lang w:val="en-US" w:eastAsia="zh-CN"/>
              </w:rPr>
              <w:t>执行单位：人文社会科学学院</w:t>
            </w:r>
            <w:bookmarkEnd w:id="46"/>
            <w:bookmarkEnd w:id="47"/>
            <w:bookmarkEnd w:id="48"/>
          </w:p>
        </w:tc>
        <w:tc>
          <w:tcPr>
            <w:tcW w:w="3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教师学历提升-博士（名）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6-10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双师双能型教师比例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硕士专业学位点类别（个）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申报通过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国际汉语教育、社会工作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申报省一流专业（社工、公管组合力争省一流，冲击国家一流）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通过验收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申报国家一流课程（门）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1—2 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建设省级五类“金课”一流课程（门）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2—5 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建设线下特色课程（门）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完成教材出版（本）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发表高水平教学研究论文（篇）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建设长期稳定的高水平实习基地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获批国家大学生创新创业项目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获批省级大学生创新创业项目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获省级成果奖（项）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申报省教学成果奖（项）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省教育改革重点项目（项）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省教改项目（项）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申报国家教育规划项目（项）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1—2 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省教育规划项目（项）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获批国家社会科学基金科研项目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获批教育部、省社科科研项目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获批厅局级科研项目（项）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建立省级研究基地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建设文学研究基地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培育建设学术团队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发表高水平学术论文（篇）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出版学术著作（部）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科技服务与共建、试验示范项目及成果转化资金（万元）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综合示范基地/特色产业基地（个）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社会服务团队数量（个）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被政府和企业采用的咨询报告（篇）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培训技术人员和新型农民的规模（万人次）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国外（包括港澳台）短期访问（人次）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信息与电气工程学院发展规划</w:t>
      </w:r>
    </w:p>
    <w:tbl>
      <w:tblPr>
        <w:tblStyle w:val="14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552"/>
        <w:gridCol w:w="128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49" w:name="_Toc18596"/>
            <w:bookmarkStart w:id="50" w:name="_Toc15455"/>
            <w:bookmarkStart w:id="51" w:name="_Toc31189"/>
            <w:r>
              <w:rPr>
                <w:rFonts w:hint="eastAsia"/>
                <w:sz w:val="28"/>
                <w:szCs w:val="28"/>
                <w:lang w:val="en-US" w:eastAsia="zh-CN"/>
              </w:rPr>
              <w:t>执行单位：信息与电气工程学院</w:t>
            </w:r>
            <w:bookmarkEnd w:id="49"/>
            <w:bookmarkEnd w:id="50"/>
            <w:bookmarkEnd w:id="51"/>
          </w:p>
        </w:tc>
        <w:tc>
          <w:tcPr>
            <w:tcW w:w="3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全日制在校本科生（人）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引进实验员（人）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双师双能型教师比例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海外经历累计1年以上教师比例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引进博士+硕士（人）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4+14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0+4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1+4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1+2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1+2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1+2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考取博士（人）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博士毕业（人）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国内培训或访学（人）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培养校级教学名师（人）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校级优质课教师（人）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参加教学学术会议（人次）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参加各类培训（人次）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国内课程学习（人次）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年度违纪教师占任课教师比例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年度学生评教结果优秀率（高于）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省级一流课程（个）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课程思政课程（个）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校级精品开放课程（门）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出版规划教材（部）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参编规划教材（部）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国家级虚拟仿真实验室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增建或共建联合实验室（个）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建成实习实训中心（个）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创新创业训练计划项目（国家+省）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15+30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3+6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3+6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3+6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3+6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3+6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省级大学生创业大赛获奖（个）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省教育教学改革项目（项）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省教育科学规划重点项目（项）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发表教研论文（篇）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申报省级教学团队（个）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校级教学团队（个）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毕业生初次就业率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用人单位满意度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研究生培养创新基地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研究生发表四大检索论文（篇）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研究性教学课程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研究生学位授权点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培养学科带头人（人）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学科竞赛获省级以上奖励（项）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国家自然基金项目（项）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厅局级课题（项）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发表四大检索收录科研论文（篇）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出版学术专著（部）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发明专利（项）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横纵向到账科研经费（万元）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科技成果落地转化数（项）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服务垦区示范基地（个）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省级以上媒体专题报道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校、市级媒体专题报道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国外（含港澳台）短期访问人次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default" w:ascii="黑体" w:hAnsi="黑体" w:eastAsia="黑体" w:cs="黑体"/>
          <w:color w:val="auto"/>
          <w:kern w:val="0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生命科学技术学院发展规划</w:t>
      </w:r>
    </w:p>
    <w:tbl>
      <w:tblPr>
        <w:tblStyle w:val="14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531"/>
        <w:gridCol w:w="149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52" w:name="_Toc1471"/>
            <w:bookmarkStart w:id="53" w:name="_Toc23376"/>
            <w:bookmarkStart w:id="54" w:name="_Toc18416"/>
            <w:r>
              <w:rPr>
                <w:rFonts w:hint="eastAsia"/>
                <w:sz w:val="28"/>
                <w:szCs w:val="28"/>
                <w:lang w:val="en-US" w:eastAsia="zh-CN"/>
              </w:rPr>
              <w:t>执行单位：生命科学技术学院</w:t>
            </w:r>
            <w:bookmarkEnd w:id="52"/>
            <w:bookmarkEnd w:id="53"/>
            <w:bookmarkEnd w:id="54"/>
          </w:p>
        </w:tc>
        <w:tc>
          <w:tcPr>
            <w:tcW w:w="3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学工队伍校级以上培训（人次）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学工队伍校级党建与思政课题（项）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学工队伍党建与思政相关论文（篇）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标准化支部覆盖率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先进党支部（个）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先进党务工作者（人次）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校级以上优秀党员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学工队伍省级以上培训（人次）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学工队伍资格证书（项）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1/人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1/人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知名校园文化品牌活动（个）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社会实践参与率不低于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市级以上优秀社会实践团队（个）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志愿者注册率不低于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市级以上优秀志愿服务团队（个）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考研率不低于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新增校企合作单位（个）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普通本科生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专任教师总数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[4]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生师比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18：1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18：1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双师型教师比例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海外经历累计1年以上教师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省级教学名师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省级高层次人才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本科专业总数（个）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通过专业认证数量（个）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自编特色教材（部）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大学生校外实践教育基地（个）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[40]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就业基地（个）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获得其他科创竞赛国家级奖励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学生参加社会实践团队数量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省高等教育教学改革项目（项）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省教育科学规划项目（项）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毕业生就业率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&gt;90%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用人单位满意度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&gt;90%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校级及以上研究生培养创新基地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校级及以上优秀毕业论文数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研究生赴国境外交流学习人数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省级及以上学科竞赛奖（个）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校级及以上研究生精品、特色课程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课程案例库（门）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课程思政建设（门）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导师交流（人次）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省优势特色学科（个）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博士专业学位授权类别（个）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一级硕士点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国家自然科学基金（项）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其他国家级科研项目（项）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省、部级设置的研究（院、所、中心）、实验室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教师发表四大检索论文（篇）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发明专利（项）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省部级奖励（含社科）（项）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纵向（万元）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横向（万元）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其中：技术转让收入（万元）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推广新品种新技术新工艺新产品（项）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成果落地和技术转移转化（项）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重点成果转化（项）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综合示范基地/特色产业基地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社会服务团队数量（个）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共建研发中心及技术转移转化中心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培训技术人员和新型农民（人次）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学生交流项目（个）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国外（含港澳台）短期访问人次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中外导师联合培养研究生（人）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理学院发展规划</w:t>
      </w:r>
    </w:p>
    <w:tbl>
      <w:tblPr>
        <w:tblStyle w:val="14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595"/>
        <w:gridCol w:w="85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55" w:name="_Toc5605"/>
            <w:bookmarkStart w:id="56" w:name="_Toc19532"/>
            <w:bookmarkStart w:id="57" w:name="_Toc22486"/>
            <w:r>
              <w:rPr>
                <w:rFonts w:hint="eastAsia"/>
                <w:sz w:val="28"/>
                <w:szCs w:val="28"/>
                <w:lang w:val="en-US" w:eastAsia="zh-CN"/>
              </w:rPr>
              <w:t>执行单位：理学院</w:t>
            </w:r>
            <w:bookmarkEnd w:id="55"/>
            <w:bookmarkEnd w:id="56"/>
            <w:bookmarkEnd w:id="57"/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全日制在校生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普通本科生（专升本）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600（120）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286（30）信计+166应化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291（60）信计+206应化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294（60）信计+246应化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318（60）信计+267应化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318（60）信计+270应化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专任教师总数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生师比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18:1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18:1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18:1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18:1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18:1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18:1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博士教师数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[9]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省级教学名师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双师型教师比例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50</w:t>
            </w:r>
            <w:r>
              <w:rPr>
                <w:rFonts w:hint="eastAsia" w:cs="宋体" w:asciiTheme="minorEastAsia" w:hAnsiTheme="minorEastAsia"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省级奖（青年教师技能竞赛、教学创新竞赛、多媒体课件竞赛等）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校级奖（青年教师技能竞赛、教学创新竞赛、多媒体课件竞赛等）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[30]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本科专业总数（个）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[3]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自编特色教材（部）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大学生校外实践教育基地（个）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大学生校内实践教育基地（个）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[6]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获得其他科创竞赛国家级奖励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省教育科学规划重点项目（项）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省高等教育教学改革项目（项）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毕业生初次就业率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用人单位满意度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国家自然科学基金（项）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国家社科基金（项）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其他国家级科研项目（项）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产学研合作项目（纵向）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产学研合作项目（论文数）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发明专利（项）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[6]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省部级奖励（含社科）（项）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纵向（万元）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横向（万元）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[50]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其中：技术转让收入（万元）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[5]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综合示范基地（个）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社会服务团队的数量（个）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国外（含港澳台）短期访问人次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[12]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3.[]是5年累计数。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default" w:ascii="黑体" w:hAnsi="黑体" w:eastAsia="黑体" w:cs="黑体"/>
          <w:color w:val="auto"/>
          <w:kern w:val="0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园艺园林学院发展规划</w:t>
      </w:r>
    </w:p>
    <w:tbl>
      <w:tblPr>
        <w:tblStyle w:val="14"/>
        <w:tblW w:w="9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197"/>
        <w:gridCol w:w="964"/>
        <w:gridCol w:w="257"/>
        <w:gridCol w:w="423"/>
        <w:gridCol w:w="1020"/>
        <w:gridCol w:w="680"/>
        <w:gridCol w:w="680"/>
        <w:gridCol w:w="574"/>
        <w:gridCol w:w="106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58" w:name="_Toc18399"/>
            <w:bookmarkStart w:id="59" w:name="_Toc19272"/>
            <w:bookmarkStart w:id="60" w:name="_Toc25054"/>
            <w:r>
              <w:rPr>
                <w:rFonts w:hint="eastAsia"/>
                <w:sz w:val="28"/>
                <w:szCs w:val="28"/>
                <w:lang w:val="en-US" w:eastAsia="zh-CN"/>
              </w:rPr>
              <w:t>执行单位：园艺园林学院</w:t>
            </w:r>
            <w:bookmarkEnd w:id="58"/>
            <w:bookmarkEnd w:id="59"/>
            <w:bookmarkEnd w:id="60"/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全日制在校生（人）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普通本科生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专任教师总数（人）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双师型教师比例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43.9%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省级高层次人才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培养博士导师（人）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2-3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培养硕士导师（人）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选派教师国内访学进修（人次）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国外访问学者（人）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行业企业锻炼（人次）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本科专业总数（个）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产业学院（个）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生均课程（门）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自编特色教材（部）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大学生校外实践教育基地（个）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大学生校内实践教育基地（个）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获“互联网+”大学生创新创业大赛国赛奖励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获其他科创竞赛国家级奖励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学生参加社会实践团队数量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省教育科学规划项目（项）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省高等教育教学改革项目（项）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省级教学成果奖（项）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毕业生就业率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用人单位满意度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校级及以上研究生培养创新基地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校级及以上优秀毕业论文（篇）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研究生赴国境外交流学习人数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参加国际学术会议人次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省级及以上学科竞赛奖（个）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校级及以上研究生精品、特色课程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课程案例库（门）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课程思政建设（门）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导师交流（人次）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校级重点培育学科（个）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一级学科硕士学位授权点（个）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硕士专业学位授权类别（个）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国家自然科学基金（项）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其他国家级科研项目（项）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产学研合作项目（纵向）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省、部级研究（院、所、中心）、实验室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教师发表四大检索论文（篇）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产学研合作项目（论文数）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发明专利（项）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新品种（动物、植物）（个）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省部级奖励（含社科）（项）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纵向（万元）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横向（万元）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推广新品种、新技术（项）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实现成果落地（项）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重点成果转化（项）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综合示范基地（个）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社会服务团队的数量（个）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共建研发转化中心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被政府和企业采用咨询报告（篇）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培训技术人员和新型农民（万人次）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科研推广型专职人才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国外（含港澳台）短期访问人次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中外导师联合培养研究生（人）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教学行政用房总面积（平方米）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教学科研仪器设备总值（万元）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9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default" w:ascii="黑体" w:hAnsi="黑体" w:eastAsia="黑体" w:cs="黑体"/>
          <w:color w:val="auto"/>
          <w:kern w:val="0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土木水利学院发展规划</w:t>
      </w:r>
    </w:p>
    <w:tbl>
      <w:tblPr>
        <w:tblStyle w:val="14"/>
        <w:tblW w:w="9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  <w:gridCol w:w="964"/>
        <w:gridCol w:w="443"/>
        <w:gridCol w:w="237"/>
        <w:gridCol w:w="1020"/>
        <w:gridCol w:w="680"/>
        <w:gridCol w:w="680"/>
        <w:gridCol w:w="624"/>
        <w:gridCol w:w="56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Cs w:val="24"/>
                <w:highlight w:val="none"/>
                <w:u w:val="none"/>
              </w:rPr>
            </w:pPr>
            <w:bookmarkStart w:id="61" w:name="_Toc32031"/>
            <w:bookmarkStart w:id="62" w:name="_Toc1272"/>
            <w:bookmarkStart w:id="63" w:name="_Toc25088"/>
            <w:r>
              <w:rPr>
                <w:rFonts w:hint="eastAsia"/>
                <w:sz w:val="28"/>
                <w:szCs w:val="28"/>
                <w:lang w:val="en-US" w:eastAsia="zh-CN"/>
              </w:rPr>
              <w:t>执行单位：土木水利学院</w:t>
            </w:r>
            <w:bookmarkEnd w:id="61"/>
            <w:bookmarkEnd w:id="62"/>
            <w:bookmarkEnd w:id="63"/>
          </w:p>
        </w:tc>
        <w:tc>
          <w:tcPr>
            <w:tcW w:w="3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全日制硕士研究生（人）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非全日制硕士研究生（人）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专任教师总数（人）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43.9%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双师型教师比例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海外经历累计1年以上教师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本科专业总数（个）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通过专业认证数量（个）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自编特色教材（部）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大学生校外实践教育基地（个）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省大学生创新创业训练计划项目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其他科创竞赛国家级奖励（项）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学生社会实践团队数量（个）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省高等教育教学改革项目（项）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毕业生就业率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用人单位满意度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校级重点学科（个）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一级学科硕士学位授权点（个）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硕士专业学位授权类别（个）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校级及以上研究生培养创新基地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校级及以上优秀毕业论文（篇）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省级及以上学科竞赛奖（个）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校级及以上研究生精品课程、特色课程（门）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特色1核心2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课程案例库（门）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课程思政建设（门）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导师交流（人次）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导师培训（人次）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校研究生教学改革项目（项）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国家自然科学基金（项）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其他国家级科研项目（项）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产学研合作项目（纵向）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教师发表高水平论文（篇）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产学研合作项目（论文数）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发明专利（项）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纵向（亿元）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横向（亿元）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0.008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技术转让收入（万元）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推广新品种、新技术（项）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综合示范基地（个）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社会服务团队的数量（个）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组建智慧水利创新团队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组建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组建狮白鹅养殖设施与环境控制研究团队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组建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被政府和企业采用咨询报告（篇）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培训技术人员和新型农民（人次）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国外（含港澳台）短期访问人次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中外导师联合培养研究生（人）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国（境）外合作学校数（所）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教学行政用房总面积（平方米）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教学科研仪器设备总值（万元）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创建文化活动品牌（项）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755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“指标性质”项，A指学校“十四五”发展规划明确的90项指标，B指本单位规划涉及的其他指标。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马克思主义学院发展规划</w:t>
      </w:r>
    </w:p>
    <w:tbl>
      <w:tblPr>
        <w:tblStyle w:val="14"/>
        <w:tblW w:w="9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964"/>
        <w:gridCol w:w="680"/>
        <w:gridCol w:w="74"/>
        <w:gridCol w:w="1060"/>
        <w:gridCol w:w="737"/>
        <w:gridCol w:w="737"/>
        <w:gridCol w:w="560"/>
        <w:gridCol w:w="177"/>
        <w:gridCol w:w="737"/>
        <w:gridCol w:w="737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64" w:name="_Toc22539"/>
            <w:bookmarkStart w:id="65" w:name="_Toc29"/>
            <w:bookmarkStart w:id="66" w:name="_Toc24486"/>
            <w:r>
              <w:rPr>
                <w:rFonts w:hint="eastAsia"/>
                <w:sz w:val="28"/>
                <w:szCs w:val="28"/>
                <w:lang w:val="en-US" w:eastAsia="zh-CN"/>
              </w:rPr>
              <w:t>执行单位：马克思主义学院</w:t>
            </w:r>
            <w:bookmarkEnd w:id="64"/>
            <w:bookmarkEnd w:id="65"/>
            <w:bookmarkEnd w:id="66"/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专职思政课教师总数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高层次人才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国家级一流课程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省级一流课程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省级教学竞赛获奖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校级教学竞赛获奖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省级教学成果奖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校级教学成果奖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课堂教学质量奖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自编特色教材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一级学科硕士学位授权点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新增科研平台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学术论文（其中：核心期刊）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（15）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（3）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（3）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（3）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（3）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（3）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出版学术著作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国家级科研项目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省部级科研项目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厅局级科研项目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省部级科研奖励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厅局级科研奖励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科研经费（万元）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派出理论宣讲（人次）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结业培训学员（人次）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国外（包括港澳台）短期访问（人次）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3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 w:cs="黑体"/>
          <w:color w:val="auto"/>
          <w:kern w:val="0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体育教研部发展规划</w:t>
      </w:r>
    </w:p>
    <w:tbl>
      <w:tblPr>
        <w:tblStyle w:val="14"/>
        <w:tblW w:w="9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964"/>
        <w:gridCol w:w="444"/>
        <w:gridCol w:w="236"/>
        <w:gridCol w:w="1134"/>
        <w:gridCol w:w="624"/>
        <w:gridCol w:w="624"/>
        <w:gridCol w:w="518"/>
        <w:gridCol w:w="106"/>
        <w:gridCol w:w="624"/>
        <w:gridCol w:w="624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67" w:name="_Toc30052"/>
            <w:bookmarkStart w:id="68" w:name="_Toc686"/>
            <w:bookmarkStart w:id="69" w:name="_Toc7848"/>
            <w:r>
              <w:rPr>
                <w:rFonts w:hint="eastAsia"/>
                <w:sz w:val="28"/>
                <w:szCs w:val="28"/>
                <w:lang w:val="en-US" w:eastAsia="zh-CN"/>
              </w:rPr>
              <w:t>执行单位：体育教研部</w:t>
            </w:r>
            <w:bookmarkEnd w:id="67"/>
            <w:bookmarkEnd w:id="68"/>
            <w:bookmarkEnd w:id="69"/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1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专任教师总数（人）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8.8%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校级优秀教师（人）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教师培训、学习（人/次）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教授授课率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学校评教良好率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省级精品视频共享课（门）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校级线上线下精品课（门）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开设选项课项目（项）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国家级大创项目（项）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省级大创项目（项）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校级教学改革项目（项）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省级课程思政项目（项）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校级课程思政项目（项）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国家社哲项目（项）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省社哲项目（项）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发表核心刊物以上论文（篇）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出版规划教材（部）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出版专著（部）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横向经费（万元）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校园跑（公里）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学生体质测试及格率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≧85%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学生体质测试优秀率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≧10%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课外竞赛活动（每年）（项）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大学生体育社团（个）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培养学生裁判员（人）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校级训练队（支）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获得省级比赛冠军（项）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第十八届省大学生运动会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前三名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▲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国家级比赛金牌（枚）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选派教师进行国内访学（名）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2—3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国外（包括港澳台）短期访问（人次）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阶段考核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94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“指标性质”项，A指学校“十四五”发展规划明确的90项指标，B指本单位规划涉及的其他指标。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default" w:ascii="黑体" w:hAnsi="黑体" w:eastAsia="黑体" w:cs="黑体"/>
          <w:color w:val="auto"/>
          <w:kern w:val="0"/>
          <w:sz w:val="36"/>
          <w:szCs w:val="36"/>
          <w:highlight w:val="none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应用科技学院发展规划</w:t>
      </w:r>
    </w:p>
    <w:tbl>
      <w:tblPr>
        <w:tblStyle w:val="14"/>
        <w:tblW w:w="10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964"/>
        <w:gridCol w:w="680"/>
        <w:gridCol w:w="393"/>
        <w:gridCol w:w="741"/>
        <w:gridCol w:w="850"/>
        <w:gridCol w:w="850"/>
        <w:gridCol w:w="850"/>
        <w:gridCol w:w="370"/>
        <w:gridCol w:w="480"/>
        <w:gridCol w:w="850"/>
        <w:gridCol w:w="680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70" w:name="_Toc13969"/>
            <w:bookmarkStart w:id="71" w:name="_Toc1386"/>
            <w:bookmarkStart w:id="72" w:name="_Toc14669"/>
            <w:r>
              <w:rPr>
                <w:rFonts w:hint="eastAsia"/>
                <w:sz w:val="28"/>
                <w:szCs w:val="28"/>
                <w:lang w:val="en-US" w:eastAsia="zh-CN"/>
              </w:rPr>
              <w:t>执行单位：应用科技学院</w:t>
            </w:r>
            <w:bookmarkEnd w:id="70"/>
            <w:bookmarkEnd w:id="71"/>
            <w:bookmarkEnd w:id="72"/>
          </w:p>
        </w:tc>
        <w:tc>
          <w:tcPr>
            <w:tcW w:w="3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4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21以内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21以内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21以内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全日制专升本在校生（人）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2000左右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2000左右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2000左右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函授专升本在校生（人）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职教本科在校生（人）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培养“双师型”教师（人）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25-30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5-6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聘任校外行业教师（人）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40-50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20-25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40-50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建设实习实训及就业综合基地（个）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5-8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建设校企合作班（个）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培训技术人员、管理人员、新型职业农民等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国外（包括港澳台）短期访问（人次）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98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  <w:t>国家杂粮工程技术研究中心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发展规划</w:t>
      </w:r>
    </w:p>
    <w:tbl>
      <w:tblPr>
        <w:tblStyle w:val="14"/>
        <w:tblW w:w="10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964"/>
        <w:gridCol w:w="680"/>
        <w:gridCol w:w="934"/>
        <w:gridCol w:w="200"/>
        <w:gridCol w:w="794"/>
        <w:gridCol w:w="794"/>
        <w:gridCol w:w="794"/>
        <w:gridCol w:w="367"/>
        <w:gridCol w:w="427"/>
        <w:gridCol w:w="794"/>
        <w:gridCol w:w="8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73" w:name="_Toc9150"/>
            <w:bookmarkStart w:id="74" w:name="_Toc20623"/>
            <w:bookmarkStart w:id="75" w:name="_Toc5806"/>
            <w:r>
              <w:rPr>
                <w:rFonts w:hint="eastAsia"/>
                <w:sz w:val="28"/>
                <w:szCs w:val="28"/>
                <w:lang w:val="en-US" w:eastAsia="zh-CN"/>
              </w:rPr>
              <w:t>执行单位：国家杂粮工程技术研究中心</w:t>
            </w:r>
            <w:bookmarkEnd w:id="73"/>
            <w:bookmarkEnd w:id="74"/>
            <w:bookmarkEnd w:id="75"/>
          </w:p>
        </w:tc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3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申报组建“国家杂粮技术创新中心”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进度视科技部相关工作安排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国家自然科学基金（项）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其他国家级科研项目（项）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省部级课题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10-15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教师发表四大检索论文（篇）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产学研合作项目（纵向）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发明专利（项）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40-50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40-50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纵向到账科研经费（亿元）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科技服务与共建、试验示范项目及成果转化资金（万元）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推广新品种新技术新工艺新产品（项）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实现成果落地和技术转移转化（项）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重点成果转化（项）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综合示范基地/特色产业基地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社会服务团队数量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共建研发中心及技术转移转化中心（个）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组建“黑龙江省杂粮学会”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召开国际杂粮学术会议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开展技术培训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开展国际项目合作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国外（含港澳台）短期访问人次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07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  <w:t>学术理论研究部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发展规划</w:t>
      </w:r>
    </w:p>
    <w:tbl>
      <w:tblPr>
        <w:tblStyle w:val="14"/>
        <w:tblW w:w="10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964"/>
        <w:gridCol w:w="680"/>
        <w:gridCol w:w="393"/>
        <w:gridCol w:w="741"/>
        <w:gridCol w:w="850"/>
        <w:gridCol w:w="850"/>
        <w:gridCol w:w="850"/>
        <w:gridCol w:w="370"/>
        <w:gridCol w:w="480"/>
        <w:gridCol w:w="850"/>
        <w:gridCol w:w="680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76" w:name="_Toc11891"/>
            <w:bookmarkStart w:id="77" w:name="_Toc16296"/>
            <w:bookmarkStart w:id="78" w:name="_Toc7614"/>
            <w:r>
              <w:rPr>
                <w:rFonts w:hint="eastAsia"/>
                <w:sz w:val="28"/>
                <w:szCs w:val="28"/>
                <w:lang w:val="en-US" w:eastAsia="zh-CN"/>
              </w:rPr>
              <w:t>执行单位：学术理论研究部</w:t>
            </w:r>
            <w:bookmarkEnd w:id="76"/>
            <w:bookmarkEnd w:id="77"/>
            <w:bookmarkEnd w:id="78"/>
          </w:p>
        </w:tc>
        <w:tc>
          <w:tcPr>
            <w:tcW w:w="3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4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复合影响因子（U-JIF）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复合影响因子（U-JIF）学科排序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前40%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45%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前40%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影响力指数因子（CI）排序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阶段考核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Q2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国外（包括港澳台）短期访问（人次）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98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  <w:sectPr>
          <w:pgSz w:w="11906" w:h="16838"/>
          <w:pgMar w:top="1134" w:right="1134" w:bottom="1134" w:left="1134" w:header="851" w:footer="765" w:gutter="0"/>
          <w:pgNumType w:fmt="decimal"/>
          <w:cols w:space="0" w:num="1"/>
          <w:rtlGutter w:val="0"/>
          <w:docGrid w:type="lines" w:linePitch="32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default" w:ascii="黑体" w:hAnsi="黑体" w:eastAsia="方正小标宋简体" w:cs="黑体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bidi="ar"/>
        </w:rPr>
        <w:t>图书馆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1"/>
          <w:sz w:val="36"/>
          <w:szCs w:val="36"/>
          <w:highlight w:val="none"/>
          <w:lang w:val="en-US" w:eastAsia="zh-CN" w:bidi="ar"/>
        </w:rPr>
        <w:t>发展规划</w:t>
      </w:r>
    </w:p>
    <w:tbl>
      <w:tblPr>
        <w:tblStyle w:val="14"/>
        <w:tblW w:w="100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964"/>
        <w:gridCol w:w="680"/>
        <w:gridCol w:w="393"/>
        <w:gridCol w:w="741"/>
        <w:gridCol w:w="850"/>
        <w:gridCol w:w="850"/>
        <w:gridCol w:w="850"/>
        <w:gridCol w:w="370"/>
        <w:gridCol w:w="480"/>
        <w:gridCol w:w="850"/>
        <w:gridCol w:w="680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79" w:name="_Toc2679"/>
            <w:bookmarkStart w:id="80" w:name="_Toc992"/>
            <w:bookmarkStart w:id="81" w:name="_Toc29401"/>
            <w:r>
              <w:rPr>
                <w:rFonts w:hint="eastAsia"/>
                <w:sz w:val="28"/>
                <w:szCs w:val="28"/>
                <w:lang w:val="en-US" w:eastAsia="zh-CN"/>
              </w:rPr>
              <w:t>执行单位：图书馆</w:t>
            </w:r>
            <w:bookmarkEnd w:id="79"/>
            <w:bookmarkEnd w:id="80"/>
            <w:bookmarkEnd w:id="81"/>
          </w:p>
        </w:tc>
        <w:tc>
          <w:tcPr>
            <w:tcW w:w="3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“十四五”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4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任务及指标细化分解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馆员总数（名）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硕士化率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63%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国家社科基金（项）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省部级课题（项）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核心期刊或四大检索论文（篇）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省部级奖励含社科（项）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国外（包括港澳台）短期访问（人次）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纸质图书总量（万册）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电子书库总量（万册）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数据库（个）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特色数据库建设（个）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周开馆时间（小时）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阅览区座位（个）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  <w:jc w:val="center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覆盖全校师生的信息素养培训课程（科）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五年考核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98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1.“指标性质”项，A指学校“十四五”发展规划明确的90项指标，B指本单位规划涉及的其他指标。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51" w:type="dxa"/>
              <w:bottom w:w="0" w:type="dxa"/>
              <w:right w:w="51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2.“考核方式”项，可以根据任务及指标实际，自行选择年度考核、阶段考核或五年考核，并在相应年份里填上目标数据。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24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8519795</wp:posOffset>
                </wp:positionV>
                <wp:extent cx="5864860" cy="452120"/>
                <wp:effectExtent l="0" t="0" r="2540" b="508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41375" y="9305290"/>
                          <a:ext cx="5864860" cy="452120"/>
                          <a:chOff x="0" y="0"/>
                          <a:chExt cx="9236" cy="712"/>
                        </a:xfrm>
                        <a:effectLst/>
                      </wpg:grpSpPr>
                      <wps:wsp>
                        <wps:cNvPr id="24" name="文本框 3"/>
                        <wps:cNvSpPr txBox="1"/>
                        <wps:spPr>
                          <a:xfrm>
                            <a:off x="0" y="0"/>
                            <a:ext cx="9225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420"/>
                                  <w:tab w:val="left" w:pos="630"/>
                                  <w:tab w:val="left" w:pos="840"/>
                                </w:tabs>
                                <w:spacing w:line="520" w:lineRule="exact"/>
                                <w:rPr>
                                  <w:rFonts w:hint="eastAsia" w:ascii="仿宋_GB2312" w:hAnsi="仿宋_GB2312" w:eastAsia="仿宋_GB2312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sz w:val="28"/>
                                </w:rPr>
                                <w:t xml:space="preserve">   黑龙江八一农垦大学办公室                2021年</w:t>
                              </w:r>
                              <w:r>
                                <w:rPr>
                                  <w:rFonts w:hint="eastAsia" w:ascii="仿宋_GB2312" w:hAnsi="仿宋_GB2312" w:eastAsia="仿宋_GB2312"/>
                                  <w:sz w:val="28"/>
                                  <w:lang w:val="en-US"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仿宋_GB2312" w:hAnsi="仿宋_GB2312" w:eastAsia="仿宋_GB2312"/>
                                  <w:sz w:val="28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_GB2312" w:hAnsi="仿宋_GB2312" w:eastAsia="仿宋_GB2312"/>
                                  <w:sz w:val="28"/>
                                  <w:lang w:val="en-US" w:eastAsia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仿宋_GB2312" w:hAnsi="仿宋_GB2312" w:eastAsia="仿宋_GB2312"/>
                                  <w:sz w:val="28"/>
                                </w:rPr>
                                <w:t>日印发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5" name="直接连接符 5"/>
                        <wps:cNvCnPr/>
                        <wps:spPr>
                          <a:xfrm flipV="1">
                            <a:off x="192" y="627"/>
                            <a:ext cx="9044" cy="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6" name="直接连接符 6"/>
                        <wps:cNvCnPr/>
                        <wps:spPr>
                          <a:xfrm flipV="1">
                            <a:off x="190" y="81"/>
                            <a:ext cx="9044" cy="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pt;margin-top:670.85pt;height:35.6pt;width:461.8pt;z-index:-251655168;mso-width-relative:page;mso-height-relative:page;" coordsize="9236,712" o:gfxdata="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uCdRR3QAAAA0BAAAPAAAAAAAAAAEAIAAAACIAAABkcnMvZG93bnJldi54bWxQSwECFAAUAAAA&#10;CACHTuJA4LvkGAYDAAADCQAADgAAAAAAAAABACAAAAAsAQAAZHJzL2Uyb0RvYy54bWxQSwUGAAAA&#10;AAYABgBZAQAApAYAAAAA&#10;">
                <o:lock v:ext="edit" aspectratio="f"/>
                <v:shape id="文本框 3" o:spid="_x0000_s1026" o:spt="202" type="#_x0000_t202" style="position:absolute;left:0;top:0;height:712;width:9225;" fillcolor="#FFFFFF" filled="t" stroked="f" coordsize="21600,21600" o:gfxdata="UEsDBAoAAAAAAIdO4kAAAAAAAAAAAAAAAAAEAAAAZHJzL1BLAwQUAAAACACHTuJAIwVkzL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G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Vkz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tabs>
                            <w:tab w:val="left" w:pos="420"/>
                            <w:tab w:val="left" w:pos="630"/>
                            <w:tab w:val="left" w:pos="840"/>
                          </w:tabs>
                          <w:spacing w:line="520" w:lineRule="exact"/>
                          <w:rPr>
                            <w:rFonts w:hint="eastAsia" w:ascii="仿宋_GB2312" w:hAnsi="仿宋_GB2312" w:eastAsia="仿宋_GB2312"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sz w:val="28"/>
                          </w:rPr>
                          <w:t xml:space="preserve">   黑龙江八一农垦大学办公室                2021年</w:t>
                        </w:r>
                        <w:r>
                          <w:rPr>
                            <w:rFonts w:hint="eastAsia" w:ascii="仿宋_GB2312" w:hAnsi="仿宋_GB2312" w:eastAsia="仿宋_GB2312"/>
                            <w:sz w:val="28"/>
                            <w:lang w:val="en-US" w:eastAsia="zh-CN"/>
                          </w:rPr>
                          <w:t>12</w:t>
                        </w:r>
                        <w:r>
                          <w:rPr>
                            <w:rFonts w:hint="eastAsia" w:ascii="仿宋_GB2312" w:hAnsi="仿宋_GB2312" w:eastAsia="仿宋_GB2312"/>
                            <w:sz w:val="28"/>
                          </w:rPr>
                          <w:t>月</w:t>
                        </w:r>
                        <w:r>
                          <w:rPr>
                            <w:rFonts w:hint="eastAsia" w:ascii="仿宋_GB2312" w:hAnsi="仿宋_GB2312" w:eastAsia="仿宋_GB2312"/>
                            <w:sz w:val="28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eastAsia" w:ascii="仿宋_GB2312" w:hAnsi="仿宋_GB2312" w:eastAsia="仿宋_GB2312"/>
                            <w:sz w:val="28"/>
                          </w:rPr>
                          <w:t>日印发</w:t>
                        </w:r>
                      </w:p>
                      <w:p/>
                    </w:txbxContent>
                  </v:textbox>
                </v:shape>
                <v:line id="直接连接符 5" o:spid="_x0000_s1026" o:spt="20" style="position:absolute;left:192;top:627;flip:y;height:3;width:9044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6" o:spid="_x0000_s1026" o:spt="20" style="position:absolute;left:190;top:81;flip:y;height:3;width:9044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footerReference r:id="rId4" w:type="default"/>
      <w:pgSz w:w="11906" w:h="16838"/>
      <w:pgMar w:top="1134" w:right="1134" w:bottom="1134" w:left="1134" w:header="851" w:footer="765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ZhNjNiZTc2MjYxNDkwYWVmMDQzYjM1MmM1YjMifQ=="/>
  </w:docVars>
  <w:rsids>
    <w:rsidRoot w:val="4C123568"/>
    <w:rsid w:val="00055C7B"/>
    <w:rsid w:val="00125C4D"/>
    <w:rsid w:val="001A69EC"/>
    <w:rsid w:val="001F2D92"/>
    <w:rsid w:val="002E043F"/>
    <w:rsid w:val="00327CB1"/>
    <w:rsid w:val="003737BD"/>
    <w:rsid w:val="004D2A13"/>
    <w:rsid w:val="00586FEC"/>
    <w:rsid w:val="00587675"/>
    <w:rsid w:val="006C1BD1"/>
    <w:rsid w:val="006C321D"/>
    <w:rsid w:val="00732EAB"/>
    <w:rsid w:val="007F7B88"/>
    <w:rsid w:val="00846033"/>
    <w:rsid w:val="009804FB"/>
    <w:rsid w:val="009A2651"/>
    <w:rsid w:val="009E3E7B"/>
    <w:rsid w:val="00AB115B"/>
    <w:rsid w:val="00B20CED"/>
    <w:rsid w:val="00BC04B2"/>
    <w:rsid w:val="00C4341D"/>
    <w:rsid w:val="00CA7A30"/>
    <w:rsid w:val="00D73013"/>
    <w:rsid w:val="00D83F2B"/>
    <w:rsid w:val="00DC34B8"/>
    <w:rsid w:val="00E20A03"/>
    <w:rsid w:val="00E364AD"/>
    <w:rsid w:val="00E90475"/>
    <w:rsid w:val="00F036C9"/>
    <w:rsid w:val="00F5564D"/>
    <w:rsid w:val="00F7221B"/>
    <w:rsid w:val="00FE7025"/>
    <w:rsid w:val="010A6044"/>
    <w:rsid w:val="01130DE1"/>
    <w:rsid w:val="019F56CF"/>
    <w:rsid w:val="01AB008B"/>
    <w:rsid w:val="01D60B10"/>
    <w:rsid w:val="01F82E03"/>
    <w:rsid w:val="02171DD2"/>
    <w:rsid w:val="023C282E"/>
    <w:rsid w:val="026B547F"/>
    <w:rsid w:val="02A8425B"/>
    <w:rsid w:val="02EF012E"/>
    <w:rsid w:val="02F53218"/>
    <w:rsid w:val="031570D2"/>
    <w:rsid w:val="03165F19"/>
    <w:rsid w:val="034B2A33"/>
    <w:rsid w:val="03AF1619"/>
    <w:rsid w:val="044105C3"/>
    <w:rsid w:val="044A5755"/>
    <w:rsid w:val="04543492"/>
    <w:rsid w:val="04794D25"/>
    <w:rsid w:val="049E5B98"/>
    <w:rsid w:val="04A15406"/>
    <w:rsid w:val="04C95C5B"/>
    <w:rsid w:val="04E9417A"/>
    <w:rsid w:val="055C5A08"/>
    <w:rsid w:val="056D7096"/>
    <w:rsid w:val="058F001E"/>
    <w:rsid w:val="05970FEC"/>
    <w:rsid w:val="05A45F01"/>
    <w:rsid w:val="05CA0444"/>
    <w:rsid w:val="05E66AB6"/>
    <w:rsid w:val="05E76E48"/>
    <w:rsid w:val="064D4594"/>
    <w:rsid w:val="06752458"/>
    <w:rsid w:val="068829EC"/>
    <w:rsid w:val="06C50BB8"/>
    <w:rsid w:val="06D81FC9"/>
    <w:rsid w:val="06DF2215"/>
    <w:rsid w:val="07BA10EB"/>
    <w:rsid w:val="07F73C3E"/>
    <w:rsid w:val="0843690D"/>
    <w:rsid w:val="087B752D"/>
    <w:rsid w:val="089E0547"/>
    <w:rsid w:val="09061F4F"/>
    <w:rsid w:val="092403B3"/>
    <w:rsid w:val="094832D2"/>
    <w:rsid w:val="09A75BBF"/>
    <w:rsid w:val="09E664F9"/>
    <w:rsid w:val="0A0961AE"/>
    <w:rsid w:val="0AEB2E46"/>
    <w:rsid w:val="0B2941F9"/>
    <w:rsid w:val="0B375655"/>
    <w:rsid w:val="0B9F7715"/>
    <w:rsid w:val="0BB50C1B"/>
    <w:rsid w:val="0BC44566"/>
    <w:rsid w:val="0BC66A92"/>
    <w:rsid w:val="0C3F7640"/>
    <w:rsid w:val="0D096C98"/>
    <w:rsid w:val="0D0C188A"/>
    <w:rsid w:val="0D2F71DE"/>
    <w:rsid w:val="0D523741"/>
    <w:rsid w:val="0DE938FF"/>
    <w:rsid w:val="0DF92A2F"/>
    <w:rsid w:val="0E1B58BE"/>
    <w:rsid w:val="0E3E61D9"/>
    <w:rsid w:val="0E455182"/>
    <w:rsid w:val="0E4D3F08"/>
    <w:rsid w:val="0E606094"/>
    <w:rsid w:val="0E9755E7"/>
    <w:rsid w:val="0EBE0737"/>
    <w:rsid w:val="0ECB621D"/>
    <w:rsid w:val="0ED10951"/>
    <w:rsid w:val="0EEC7EA3"/>
    <w:rsid w:val="0F1C6A6A"/>
    <w:rsid w:val="0F804C9C"/>
    <w:rsid w:val="0FB45B9F"/>
    <w:rsid w:val="0FD20B69"/>
    <w:rsid w:val="10D72712"/>
    <w:rsid w:val="11566835"/>
    <w:rsid w:val="116A6B7F"/>
    <w:rsid w:val="11A8066F"/>
    <w:rsid w:val="120C6161"/>
    <w:rsid w:val="122231B3"/>
    <w:rsid w:val="129C600F"/>
    <w:rsid w:val="129E0CD9"/>
    <w:rsid w:val="12A50F5B"/>
    <w:rsid w:val="13172E05"/>
    <w:rsid w:val="131F4E47"/>
    <w:rsid w:val="1363532F"/>
    <w:rsid w:val="136C13C9"/>
    <w:rsid w:val="137B16A3"/>
    <w:rsid w:val="138F73D4"/>
    <w:rsid w:val="13AA4A46"/>
    <w:rsid w:val="13DF1811"/>
    <w:rsid w:val="145204CA"/>
    <w:rsid w:val="14704EF3"/>
    <w:rsid w:val="15255DAA"/>
    <w:rsid w:val="153A613F"/>
    <w:rsid w:val="15731677"/>
    <w:rsid w:val="1624772B"/>
    <w:rsid w:val="165E2A27"/>
    <w:rsid w:val="16920F6E"/>
    <w:rsid w:val="16A13043"/>
    <w:rsid w:val="16E32604"/>
    <w:rsid w:val="17A04E95"/>
    <w:rsid w:val="17C52D61"/>
    <w:rsid w:val="17DC1F43"/>
    <w:rsid w:val="1834274F"/>
    <w:rsid w:val="187F44D8"/>
    <w:rsid w:val="18AC0F02"/>
    <w:rsid w:val="190F57E2"/>
    <w:rsid w:val="19437AA3"/>
    <w:rsid w:val="19573038"/>
    <w:rsid w:val="1967785D"/>
    <w:rsid w:val="198B07C2"/>
    <w:rsid w:val="19A65DB7"/>
    <w:rsid w:val="1A41695D"/>
    <w:rsid w:val="1A883487"/>
    <w:rsid w:val="1A8962C8"/>
    <w:rsid w:val="1A9829AF"/>
    <w:rsid w:val="1AD949A1"/>
    <w:rsid w:val="1AFA3CA7"/>
    <w:rsid w:val="1B1A121B"/>
    <w:rsid w:val="1B477892"/>
    <w:rsid w:val="1B8931C9"/>
    <w:rsid w:val="1B9F00D2"/>
    <w:rsid w:val="1BAE3795"/>
    <w:rsid w:val="1BC03F6C"/>
    <w:rsid w:val="1BDC1620"/>
    <w:rsid w:val="1C224C26"/>
    <w:rsid w:val="1C2A0304"/>
    <w:rsid w:val="1C347103"/>
    <w:rsid w:val="1C4245D4"/>
    <w:rsid w:val="1C6F1EC8"/>
    <w:rsid w:val="1CB04893"/>
    <w:rsid w:val="1CB33AD0"/>
    <w:rsid w:val="1CD4009B"/>
    <w:rsid w:val="1CE41EA1"/>
    <w:rsid w:val="1DB650BB"/>
    <w:rsid w:val="1DBE4DD8"/>
    <w:rsid w:val="1DC410A1"/>
    <w:rsid w:val="1DE031D6"/>
    <w:rsid w:val="1E3C66A3"/>
    <w:rsid w:val="1E541A9D"/>
    <w:rsid w:val="1E5B152D"/>
    <w:rsid w:val="1ECD7A44"/>
    <w:rsid w:val="1EEE369F"/>
    <w:rsid w:val="1FAB01E3"/>
    <w:rsid w:val="1FE447FC"/>
    <w:rsid w:val="2002413A"/>
    <w:rsid w:val="20085255"/>
    <w:rsid w:val="207E43F5"/>
    <w:rsid w:val="209B4FA7"/>
    <w:rsid w:val="20D05D4E"/>
    <w:rsid w:val="20E71F9A"/>
    <w:rsid w:val="210A7A37"/>
    <w:rsid w:val="216618B2"/>
    <w:rsid w:val="21745A24"/>
    <w:rsid w:val="21B43093"/>
    <w:rsid w:val="21D26FEE"/>
    <w:rsid w:val="223236E9"/>
    <w:rsid w:val="22B451F5"/>
    <w:rsid w:val="22E42C35"/>
    <w:rsid w:val="233C1DB5"/>
    <w:rsid w:val="236E387E"/>
    <w:rsid w:val="23964A5E"/>
    <w:rsid w:val="24B93638"/>
    <w:rsid w:val="255C2A1D"/>
    <w:rsid w:val="25A55497"/>
    <w:rsid w:val="25E706BD"/>
    <w:rsid w:val="26061115"/>
    <w:rsid w:val="2630783C"/>
    <w:rsid w:val="2660674A"/>
    <w:rsid w:val="26661F05"/>
    <w:rsid w:val="26835745"/>
    <w:rsid w:val="26A9634C"/>
    <w:rsid w:val="26AA233D"/>
    <w:rsid w:val="26AB1394"/>
    <w:rsid w:val="27076CB1"/>
    <w:rsid w:val="27353AEC"/>
    <w:rsid w:val="276D6D87"/>
    <w:rsid w:val="289F315B"/>
    <w:rsid w:val="28B63A2A"/>
    <w:rsid w:val="28DC615D"/>
    <w:rsid w:val="29B640B9"/>
    <w:rsid w:val="29E17E2D"/>
    <w:rsid w:val="2A1926CF"/>
    <w:rsid w:val="2A6517C5"/>
    <w:rsid w:val="2B064639"/>
    <w:rsid w:val="2B0A205C"/>
    <w:rsid w:val="2B3E7DBA"/>
    <w:rsid w:val="2B5B780D"/>
    <w:rsid w:val="2B8903C8"/>
    <w:rsid w:val="2BD47A9B"/>
    <w:rsid w:val="2C0574A8"/>
    <w:rsid w:val="2C597506"/>
    <w:rsid w:val="2D014C85"/>
    <w:rsid w:val="2D5E3F80"/>
    <w:rsid w:val="2D7621CC"/>
    <w:rsid w:val="2D8079FF"/>
    <w:rsid w:val="2DA72D81"/>
    <w:rsid w:val="2E2624CC"/>
    <w:rsid w:val="2E8A269E"/>
    <w:rsid w:val="2E927142"/>
    <w:rsid w:val="2E957DDA"/>
    <w:rsid w:val="2F414F6C"/>
    <w:rsid w:val="2F415B95"/>
    <w:rsid w:val="2F833A1F"/>
    <w:rsid w:val="2FE332F3"/>
    <w:rsid w:val="2FE555D6"/>
    <w:rsid w:val="30136908"/>
    <w:rsid w:val="30235461"/>
    <w:rsid w:val="302F0F3F"/>
    <w:rsid w:val="313F78E6"/>
    <w:rsid w:val="31CE0C95"/>
    <w:rsid w:val="31E542D4"/>
    <w:rsid w:val="31EE3DFF"/>
    <w:rsid w:val="32366FDF"/>
    <w:rsid w:val="32384404"/>
    <w:rsid w:val="32497E7D"/>
    <w:rsid w:val="32685DC7"/>
    <w:rsid w:val="32695A0B"/>
    <w:rsid w:val="328238D1"/>
    <w:rsid w:val="32A34CD3"/>
    <w:rsid w:val="32C86B54"/>
    <w:rsid w:val="32D87266"/>
    <w:rsid w:val="32DB2C76"/>
    <w:rsid w:val="32DE03B7"/>
    <w:rsid w:val="32E17550"/>
    <w:rsid w:val="33093135"/>
    <w:rsid w:val="33C661C8"/>
    <w:rsid w:val="33CA0123"/>
    <w:rsid w:val="34115391"/>
    <w:rsid w:val="3463446A"/>
    <w:rsid w:val="349C065E"/>
    <w:rsid w:val="3537622A"/>
    <w:rsid w:val="3579557C"/>
    <w:rsid w:val="357E2928"/>
    <w:rsid w:val="357F6765"/>
    <w:rsid w:val="35CD0510"/>
    <w:rsid w:val="36166288"/>
    <w:rsid w:val="368147C7"/>
    <w:rsid w:val="36834362"/>
    <w:rsid w:val="36F330D6"/>
    <w:rsid w:val="374E3B05"/>
    <w:rsid w:val="38024D1E"/>
    <w:rsid w:val="38AC70DF"/>
    <w:rsid w:val="396305B9"/>
    <w:rsid w:val="39950DBA"/>
    <w:rsid w:val="39AC16A8"/>
    <w:rsid w:val="39AE31FE"/>
    <w:rsid w:val="39ED774F"/>
    <w:rsid w:val="3A4C2C79"/>
    <w:rsid w:val="3A792800"/>
    <w:rsid w:val="3A7F47F8"/>
    <w:rsid w:val="3AAF4D27"/>
    <w:rsid w:val="3B47390A"/>
    <w:rsid w:val="3B4756B8"/>
    <w:rsid w:val="3B4A532E"/>
    <w:rsid w:val="3B4D741C"/>
    <w:rsid w:val="3B714700"/>
    <w:rsid w:val="3BDA477E"/>
    <w:rsid w:val="3BF22B5F"/>
    <w:rsid w:val="3C2A360B"/>
    <w:rsid w:val="3C5E21E3"/>
    <w:rsid w:val="3C6449C1"/>
    <w:rsid w:val="3CF80431"/>
    <w:rsid w:val="3D035374"/>
    <w:rsid w:val="3D621E41"/>
    <w:rsid w:val="3DFB09DB"/>
    <w:rsid w:val="3E351D97"/>
    <w:rsid w:val="3E502554"/>
    <w:rsid w:val="3E570D09"/>
    <w:rsid w:val="3E66054B"/>
    <w:rsid w:val="3EB24414"/>
    <w:rsid w:val="3ED60FF2"/>
    <w:rsid w:val="3F035D9A"/>
    <w:rsid w:val="3F165ACD"/>
    <w:rsid w:val="3F2D6147"/>
    <w:rsid w:val="3F820F67"/>
    <w:rsid w:val="3FD9341D"/>
    <w:rsid w:val="402130FA"/>
    <w:rsid w:val="40300E10"/>
    <w:rsid w:val="40AD76D4"/>
    <w:rsid w:val="40DC4AF4"/>
    <w:rsid w:val="412344D1"/>
    <w:rsid w:val="41541248"/>
    <w:rsid w:val="41841F2A"/>
    <w:rsid w:val="418D5DEE"/>
    <w:rsid w:val="41C521A1"/>
    <w:rsid w:val="422264EA"/>
    <w:rsid w:val="4281440E"/>
    <w:rsid w:val="42CF0BEB"/>
    <w:rsid w:val="43010CA7"/>
    <w:rsid w:val="433A2FC3"/>
    <w:rsid w:val="433C4CBF"/>
    <w:rsid w:val="434979F3"/>
    <w:rsid w:val="436D6A83"/>
    <w:rsid w:val="43707776"/>
    <w:rsid w:val="438872B1"/>
    <w:rsid w:val="438D63DE"/>
    <w:rsid w:val="43C024AB"/>
    <w:rsid w:val="44235F0D"/>
    <w:rsid w:val="4429325F"/>
    <w:rsid w:val="445B40F4"/>
    <w:rsid w:val="4463366A"/>
    <w:rsid w:val="446537FA"/>
    <w:rsid w:val="44A50CD9"/>
    <w:rsid w:val="45405611"/>
    <w:rsid w:val="46454560"/>
    <w:rsid w:val="469D1BCF"/>
    <w:rsid w:val="469F45FA"/>
    <w:rsid w:val="46BD159F"/>
    <w:rsid w:val="46F9459B"/>
    <w:rsid w:val="475076AA"/>
    <w:rsid w:val="47B77544"/>
    <w:rsid w:val="482F7BFF"/>
    <w:rsid w:val="48AE4968"/>
    <w:rsid w:val="48CC519A"/>
    <w:rsid w:val="49247107"/>
    <w:rsid w:val="49471D90"/>
    <w:rsid w:val="497707A8"/>
    <w:rsid w:val="49BE0B46"/>
    <w:rsid w:val="49CA7BE0"/>
    <w:rsid w:val="49DA3B9B"/>
    <w:rsid w:val="49EF4488"/>
    <w:rsid w:val="4AA33F77"/>
    <w:rsid w:val="4AD63360"/>
    <w:rsid w:val="4B0A44C4"/>
    <w:rsid w:val="4B9506C1"/>
    <w:rsid w:val="4C123568"/>
    <w:rsid w:val="4C235CCD"/>
    <w:rsid w:val="4C343A36"/>
    <w:rsid w:val="4C680F4C"/>
    <w:rsid w:val="4CCB229B"/>
    <w:rsid w:val="4CD219C6"/>
    <w:rsid w:val="4D055352"/>
    <w:rsid w:val="4D357A66"/>
    <w:rsid w:val="4E5A242E"/>
    <w:rsid w:val="4E99721D"/>
    <w:rsid w:val="4EB1136E"/>
    <w:rsid w:val="4F1A44F5"/>
    <w:rsid w:val="4F7F11AE"/>
    <w:rsid w:val="4F9A542B"/>
    <w:rsid w:val="501E02DC"/>
    <w:rsid w:val="505C7A00"/>
    <w:rsid w:val="507A1C34"/>
    <w:rsid w:val="507B688E"/>
    <w:rsid w:val="50AE1075"/>
    <w:rsid w:val="50E03CED"/>
    <w:rsid w:val="51343DEC"/>
    <w:rsid w:val="519179CC"/>
    <w:rsid w:val="51E27444"/>
    <w:rsid w:val="51ED5335"/>
    <w:rsid w:val="52070C7B"/>
    <w:rsid w:val="522226C2"/>
    <w:rsid w:val="52321662"/>
    <w:rsid w:val="52E27EA8"/>
    <w:rsid w:val="52E632A6"/>
    <w:rsid w:val="530B005E"/>
    <w:rsid w:val="535E067B"/>
    <w:rsid w:val="53D82837"/>
    <w:rsid w:val="53E42050"/>
    <w:rsid w:val="53EA225C"/>
    <w:rsid w:val="54222E39"/>
    <w:rsid w:val="547C51B9"/>
    <w:rsid w:val="548819C6"/>
    <w:rsid w:val="54A35BFD"/>
    <w:rsid w:val="54C558E7"/>
    <w:rsid w:val="55290978"/>
    <w:rsid w:val="560E70A6"/>
    <w:rsid w:val="56EB41BF"/>
    <w:rsid w:val="57046A13"/>
    <w:rsid w:val="57AF7E82"/>
    <w:rsid w:val="57BB31E5"/>
    <w:rsid w:val="580A2672"/>
    <w:rsid w:val="58934BF2"/>
    <w:rsid w:val="58C61EBA"/>
    <w:rsid w:val="58E3481A"/>
    <w:rsid w:val="58E907A4"/>
    <w:rsid w:val="59542CAA"/>
    <w:rsid w:val="59975605"/>
    <w:rsid w:val="59B55A9C"/>
    <w:rsid w:val="59E36A9C"/>
    <w:rsid w:val="59FD0D91"/>
    <w:rsid w:val="5A5D7154"/>
    <w:rsid w:val="5A8D70B7"/>
    <w:rsid w:val="5AA12BDF"/>
    <w:rsid w:val="5ADB1E70"/>
    <w:rsid w:val="5AF947C9"/>
    <w:rsid w:val="5B1475CA"/>
    <w:rsid w:val="5B370010"/>
    <w:rsid w:val="5B404226"/>
    <w:rsid w:val="5B726F99"/>
    <w:rsid w:val="5B955D99"/>
    <w:rsid w:val="5B9B13DC"/>
    <w:rsid w:val="5BD47E12"/>
    <w:rsid w:val="5BE76B48"/>
    <w:rsid w:val="5C4F0418"/>
    <w:rsid w:val="5C623FC1"/>
    <w:rsid w:val="5C843DA7"/>
    <w:rsid w:val="5D8B77D1"/>
    <w:rsid w:val="5DA3706C"/>
    <w:rsid w:val="5F3804CF"/>
    <w:rsid w:val="5FDF6763"/>
    <w:rsid w:val="60031E4C"/>
    <w:rsid w:val="6014769B"/>
    <w:rsid w:val="606D70BF"/>
    <w:rsid w:val="60C77B33"/>
    <w:rsid w:val="60D64C64"/>
    <w:rsid w:val="61903065"/>
    <w:rsid w:val="61A75732"/>
    <w:rsid w:val="622668B9"/>
    <w:rsid w:val="62EA033D"/>
    <w:rsid w:val="642C587B"/>
    <w:rsid w:val="64D1263D"/>
    <w:rsid w:val="65640913"/>
    <w:rsid w:val="66083B12"/>
    <w:rsid w:val="66630D48"/>
    <w:rsid w:val="66696377"/>
    <w:rsid w:val="66DD0AF3"/>
    <w:rsid w:val="67486190"/>
    <w:rsid w:val="67515045"/>
    <w:rsid w:val="676917BD"/>
    <w:rsid w:val="676D6D4C"/>
    <w:rsid w:val="677A2906"/>
    <w:rsid w:val="67A975DA"/>
    <w:rsid w:val="67AF6E00"/>
    <w:rsid w:val="67D37358"/>
    <w:rsid w:val="68091DC3"/>
    <w:rsid w:val="68876556"/>
    <w:rsid w:val="68B200BE"/>
    <w:rsid w:val="68B919F9"/>
    <w:rsid w:val="68E02831"/>
    <w:rsid w:val="69197ED3"/>
    <w:rsid w:val="692213E7"/>
    <w:rsid w:val="69C064B2"/>
    <w:rsid w:val="69CD09F4"/>
    <w:rsid w:val="69F51800"/>
    <w:rsid w:val="6A4B1EC4"/>
    <w:rsid w:val="6A6620C0"/>
    <w:rsid w:val="6A7177BA"/>
    <w:rsid w:val="6AFE79EB"/>
    <w:rsid w:val="6B2415E8"/>
    <w:rsid w:val="6B5A1B25"/>
    <w:rsid w:val="6B605410"/>
    <w:rsid w:val="6B6E3876"/>
    <w:rsid w:val="6B963F89"/>
    <w:rsid w:val="6BA54C7D"/>
    <w:rsid w:val="6BB47D2C"/>
    <w:rsid w:val="6BFD553D"/>
    <w:rsid w:val="6C0406D3"/>
    <w:rsid w:val="6C3B79AF"/>
    <w:rsid w:val="6C3E239D"/>
    <w:rsid w:val="6C7B5B4B"/>
    <w:rsid w:val="6CFA54CE"/>
    <w:rsid w:val="6CFD43CD"/>
    <w:rsid w:val="6D394EF9"/>
    <w:rsid w:val="6DAD30BD"/>
    <w:rsid w:val="6DC347C2"/>
    <w:rsid w:val="6DD211A2"/>
    <w:rsid w:val="6E292877"/>
    <w:rsid w:val="6EE969B9"/>
    <w:rsid w:val="6EF114AC"/>
    <w:rsid w:val="6F132157"/>
    <w:rsid w:val="6F570468"/>
    <w:rsid w:val="70761FC0"/>
    <w:rsid w:val="709366CE"/>
    <w:rsid w:val="70DB7A40"/>
    <w:rsid w:val="71500141"/>
    <w:rsid w:val="71B82D06"/>
    <w:rsid w:val="71D60C55"/>
    <w:rsid w:val="722731C5"/>
    <w:rsid w:val="723F30C3"/>
    <w:rsid w:val="72CC5EC7"/>
    <w:rsid w:val="72D74F98"/>
    <w:rsid w:val="72D8372C"/>
    <w:rsid w:val="731C6E4F"/>
    <w:rsid w:val="736042C7"/>
    <w:rsid w:val="73FE0630"/>
    <w:rsid w:val="746F1200"/>
    <w:rsid w:val="74AB20BD"/>
    <w:rsid w:val="75370363"/>
    <w:rsid w:val="758D5DE2"/>
    <w:rsid w:val="75906C53"/>
    <w:rsid w:val="75AE6DD6"/>
    <w:rsid w:val="75E1612D"/>
    <w:rsid w:val="76163B9F"/>
    <w:rsid w:val="76174253"/>
    <w:rsid w:val="76911EBF"/>
    <w:rsid w:val="772C5091"/>
    <w:rsid w:val="779B26D0"/>
    <w:rsid w:val="77B3584C"/>
    <w:rsid w:val="78116D41"/>
    <w:rsid w:val="781C2AD2"/>
    <w:rsid w:val="78687B90"/>
    <w:rsid w:val="79751067"/>
    <w:rsid w:val="797E788E"/>
    <w:rsid w:val="79AD6A52"/>
    <w:rsid w:val="79B33AF3"/>
    <w:rsid w:val="79D34808"/>
    <w:rsid w:val="7A1A2041"/>
    <w:rsid w:val="7A210725"/>
    <w:rsid w:val="7A3A4932"/>
    <w:rsid w:val="7A8E69C1"/>
    <w:rsid w:val="7AB43977"/>
    <w:rsid w:val="7B2826A7"/>
    <w:rsid w:val="7BA50C8D"/>
    <w:rsid w:val="7BDA3C0B"/>
    <w:rsid w:val="7C272F29"/>
    <w:rsid w:val="7C305719"/>
    <w:rsid w:val="7C321F41"/>
    <w:rsid w:val="7CEF7382"/>
    <w:rsid w:val="7D2D2227"/>
    <w:rsid w:val="7D425704"/>
    <w:rsid w:val="7D4355C0"/>
    <w:rsid w:val="7D5E1E12"/>
    <w:rsid w:val="7D7562F6"/>
    <w:rsid w:val="7DA43731"/>
    <w:rsid w:val="7E21356B"/>
    <w:rsid w:val="7E2E29BF"/>
    <w:rsid w:val="7E3B0F19"/>
    <w:rsid w:val="7F8244DD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0"/>
    <w:pPr>
      <w:keepNext/>
      <w:keepLines/>
      <w:spacing w:line="400" w:lineRule="exact"/>
      <w:outlineLvl w:val="0"/>
    </w:pPr>
    <w:rPr>
      <w:rFonts w:eastAsia="黑体" w:asciiTheme="minorAscii" w:hAnsiTheme="minorAscii"/>
      <w:bCs/>
      <w:kern w:val="44"/>
      <w:sz w:val="28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20" w:lineRule="exact"/>
      <w:jc w:val="distribute"/>
    </w:pPr>
    <w:rPr>
      <w:rFonts w:ascii="MingLiU" w:eastAsia="MingLiU"/>
      <w:spacing w:val="16"/>
      <w:kern w:val="0"/>
      <w:sz w:val="26"/>
      <w:szCs w:val="26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styleId="20">
    <w:name w:val="annotation reference"/>
    <w:basedOn w:val="16"/>
    <w:qFormat/>
    <w:uiPriority w:val="0"/>
    <w:rPr>
      <w:sz w:val="21"/>
      <w:szCs w:val="21"/>
    </w:rPr>
  </w:style>
  <w:style w:type="character" w:customStyle="1" w:styleId="21">
    <w:name w:val="标题 3 Char"/>
    <w:link w:val="5"/>
    <w:qFormat/>
    <w:uiPriority w:val="0"/>
    <w:rPr>
      <w:b/>
      <w:bCs/>
      <w:sz w:val="32"/>
      <w:szCs w:val="32"/>
    </w:rPr>
  </w:style>
  <w:style w:type="character" w:customStyle="1" w:styleId="22">
    <w:name w:val="标题 4 字符"/>
    <w:basedOn w:val="16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5">
    <w:name w:val="List Paragraph"/>
    <w:basedOn w:val="1"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character" w:customStyle="1" w:styleId="26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4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81"/>
    <w:basedOn w:val="16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30">
    <w:name w:val="font91"/>
    <w:basedOn w:val="1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1">
    <w:name w:val="font6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2">
    <w:name w:val="font101"/>
    <w:basedOn w:val="1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3">
    <w:name w:val="font111"/>
    <w:basedOn w:val="16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34">
    <w:name w:val="font21"/>
    <w:basedOn w:val="1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5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131"/>
    <w:basedOn w:val="1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">
    <w:name w:val="font12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122"/>
    <w:basedOn w:val="1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39">
    <w:name w:val="正文首行缩进1"/>
    <w:basedOn w:val="2"/>
    <w:unhideWhenUsed/>
    <w:qFormat/>
    <w:uiPriority w:val="2457"/>
    <w:pPr>
      <w:spacing w:after="0" w:line="588" w:lineRule="exact"/>
      <w:ind w:firstLine="880"/>
    </w:pPr>
    <w:rPr>
      <w:rFonts w:hint="default"/>
      <w:sz w:val="21"/>
      <w:szCs w:val="24"/>
    </w:rPr>
  </w:style>
  <w:style w:type="character" w:customStyle="1" w:styleId="40">
    <w:name w:val="标题 1 Char1"/>
    <w:link w:val="3"/>
    <w:qFormat/>
    <w:uiPriority w:val="0"/>
    <w:rPr>
      <w:rFonts w:eastAsia="黑体" w:asciiTheme="minorAscii" w:hAnsiTheme="minorAscii"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52</Pages>
  <Words>26531</Words>
  <Characters>30529</Characters>
  <Lines>302</Lines>
  <Paragraphs>85</Paragraphs>
  <TotalTime>10</TotalTime>
  <ScaleCrop>false</ScaleCrop>
  <LinksUpToDate>false</LinksUpToDate>
  <CharactersWithSpaces>30734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2021-09-07T03:15:00Z</dcterms:created>
  <dc:creator>byaud</dc:creator>
  <cp:lastModifiedBy>文档存本地丢失不负责</cp:lastModifiedBy>
  <cp:lastPrinted>2021-12-02T02:21:00Z</cp:lastPrinted>
  <dcterms:modified xsi:type="dcterms:W3CDTF">2023-09-14T07:34:37Z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3FC7315E36644D3189FBAE86390A4FD0</vt:lpwstr>
  </property>
</Properties>
</file>